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附件4：</w:t>
      </w:r>
    </w:p>
    <w:p>
      <w:pPr>
        <w:jc w:val="center"/>
        <w:rPr>
          <w:rFonts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第三届全国青少年人工智能创新成果展示交流活动竞赛规则</w:t>
      </w:r>
    </w:p>
    <w:p>
      <w:pPr>
        <w:numPr>
          <w:ilvl w:val="0"/>
          <w:numId w:val="1"/>
        </w:num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黑体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DP901创意机器人循迹赛</w:t>
      </w:r>
    </w:p>
    <w:p>
      <w:pPr>
        <w:widowControl/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 w:firstLineChars="200"/>
        <w:jc w:val="left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比赛分小学组（限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三、四、五、六年级）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、中学组。</w:t>
      </w:r>
    </w:p>
    <w:p>
      <w:pPr>
        <w:numPr>
          <w:ilvl w:val="0"/>
          <w:numId w:val="2"/>
        </w:num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1933575</wp:posOffset>
            </wp:positionV>
            <wp:extent cx="4648200" cy="2369185"/>
            <wp:effectExtent l="0" t="0" r="0" b="12065"/>
            <wp:wrapNone/>
            <wp:docPr id="34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竞赛场地：机器人循迹赛的场地上印有一条2cm±0.5cm宽的黑色轨迹线，黑色轨迹线印制在为1.2米×2.4米白色涂刮布上（如图1）。此条黑色轨迹线由直线、折线、圆弧组成。场地内设有起点区和终点区，起点区和终点区为内经20cm的正方形区域。场地详细参数见场地文件。</w:t>
      </w: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图1</w:t>
      </w: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机器人：每个选手限一个机器人，每个机器人限一人使用。机器人的体积大小的设计应不超过，长20厘米，宽20厘米，高15厘米（长宽高含最大伸展长度）。机器人使用传感器数量不能超过4个，不得使用复眼、循迹卡等特制的循迹模块。电机不能超过4个。机器人供电不超过9v。所有参赛器材、设备、工具中不得包含有害人身健康、破坏场地设施的成分。此项仅限DP901创意机器人参与</w:t>
      </w:r>
    </w:p>
    <w:p>
      <w:pPr>
        <w:rPr>
          <w:rFonts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3．编程要求：竞赛过程不要求现场组装机器人，但需要选手在现场清内存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（所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有的存储单元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都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存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放相同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的数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即为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清内存成功）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，需要现场编写程序。场地内不提供任何电脑、编程器，下载线，编程软件。</w:t>
      </w: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．时间要求：每名选手有14分钟的竞赛时间。在竞赛时间内选手可在场地调试机器人，当调试好、清内存后，选手举手示意裁判，裁判记录时间，选手有2次运行机会，以最佳成绩为选手最后竞赛成绩，整个过程必须在14分钟之内完成，超过14分钟，成绩将记录为“超时未完成”。</w:t>
      </w: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 任务要求：机器人启动前放置于起点区内，任意部位不得超出起点区。机器人由起点出发，沿轨迹行进，需绕过1号、2号、3号三个纸杯，纸杯放置在场地内圆形标记处，纸杯开口向下放置（开口直径7cm±0.3cm），纸杯外沿距离周边黑色轨迹外沿不小于15cm。机器人始终沿轨迹行进，绕过1号杯记25分，由2、3号杯间通过记25分，绕过3号杯记25分，机器人正投影的任意部位与终点区有交点记25分。累加全部得分作为选手的竞赛得分。记录机器人的行进时间作为选手时间成绩。</w:t>
      </w: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．犯规：机器人超过限定尺寸。机器人启动前位置有误。机器人启动后，正投影全部脱离轨迹行进。启动后发生任意形式的人为干预，包括无线遥控、接触机器人等情况。机器人碰到场地内的1、2、3号纸杯。机器人脱离赛道并接触地面。发生上述过程，则判定为犯规，只记录犯规前所得分数。</w:t>
      </w: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7．评分方法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位选手记录两次有效成绩，计取最好的一次成绩为最终比赛成绩。依据参考选手的竞赛得分降序排名，若竞赛得分相同则依据时间成绩升序排名。若成绩仍相同，则以机器人技术设计最好或重量最轻（不包含电池）为优胜者。</w:t>
      </w: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．注意事项：竞赛场地会有一定的凹凸不平，场地光线会有一定的明暗变化，竞赛过程中会出现一定声音和走动，请选手提前做好准备，不得因此质疑竞赛环境。竞赛期间，凡是规则中没有说明的事项由竞赛裁判委会临时决定。</w:t>
      </w: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cs="黑体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黑体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二、智能编程遥控接力赛（集体项目，每队2人，学生+学生）</w:t>
      </w:r>
    </w:p>
    <w:p>
      <w:pPr>
        <w:widowControl/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 w:firstLineChars="200"/>
        <w:jc w:val="left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比赛分小学组（限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三、四、五、六年级）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、中学组。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参赛者以遥控方式完成清除障碍任务（区域一），以程序控制的方式完成智能识别（区域二），两者相互配合，共同完成比赛。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1.比赛场地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比赛场地为边长250厘米的正方形，分成两个区域，场地如下图所示。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区域1：长250cm，宽100cm，上有四块挡板，虚线圆形表示3个障碍物的位置，三个实心圆点表示得分区。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区域2：长250cm，宽150cm，上有椭圆形轨迹，在直道的两侧各放置2个棱长为15cm的立方体(有一红、一蓝、两黑)，立方体距离轨迹8厘米，智能车从中识别出红、蓝两种颜色的立方体，识别对了加分，识别错了扣分，赛道中心有一内直径为20cm的圆形区域作为停车位，圆的边为2cm宽的轨迹，在圆的四个方向有4条宽2cm的轨迹与赛道相连。</w:t>
      </w:r>
    </w:p>
    <w:p>
      <w:pPr>
        <w:jc w:val="center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3070860</wp:posOffset>
                </wp:positionV>
                <wp:extent cx="571500" cy="297180"/>
                <wp:effectExtent l="0" t="0" r="0" b="1905"/>
                <wp:wrapNone/>
                <wp:docPr id="6" name="文本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区域1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0" o:spid="_x0000_s1026" o:spt="202" type="#_x0000_t202" style="position:absolute;left:0pt;margin-left:387pt;margin-top:241.8pt;height:23.4pt;width:45pt;z-index:251670528;mso-width-relative:page;mso-height-relative:page;" filled="f" stroked="f" coordsize="21600,21600" o:gfxdata="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XzNGj2AAAAAsBAAAPAAAAAAAAAAEAIAAAACIAAABkcnMvZG93bnJl&#10;di54bWxQSwECFAAUAAAACACHTuJA2h5B4/0BAADIAwAADgAAAAAAAAABACAAAAAnAQAAZHJzL2Uy&#10;b0RvYy54bWxQSwUGAAAAAAYABgBZAQAAl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区域1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2575560</wp:posOffset>
                </wp:positionV>
                <wp:extent cx="114300" cy="1287780"/>
                <wp:effectExtent l="9525" t="5715" r="9525" b="11430"/>
                <wp:wrapNone/>
                <wp:docPr id="5" name="自选图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1287780"/>
                        </a:xfrm>
                        <a:prstGeom prst="rightBrace">
                          <a:avLst>
                            <a:gd name="adj1" fmla="val 9388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131" o:spid="_x0000_s1026" o:spt="88" type="#_x0000_t88" style="position:absolute;left:0pt;margin-left:378pt;margin-top:202.8pt;height:101.4pt;width:9pt;z-index:251672576;mso-width-relative:page;mso-height-relative:page;" filled="f" stroked="t" coordsize="21600,21600" o:gfxdata="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bDxLQ3AAAAAsBAAAPAAAAAAAAAAEAIAAAACIAAABkcnMvZG93bnJldi54bWxQSwECFAAU&#10;AAAACACHTuJAtGHnsSYCAAAaBAAADgAAAAAAAAABACAAAAArAQAAZHJzL2Uyb0RvYy54bWxQSwUG&#10;AAAAAAYABgBZAQAAwwUAAAAA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297180</wp:posOffset>
                </wp:positionV>
                <wp:extent cx="114300" cy="2080260"/>
                <wp:effectExtent l="9525" t="13335" r="9525" b="11430"/>
                <wp:wrapNone/>
                <wp:docPr id="4" name="自选图形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2080260"/>
                        </a:xfrm>
                        <a:prstGeom prst="rightBrace">
                          <a:avLst>
                            <a:gd name="adj1" fmla="val 151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132" o:spid="_x0000_s1026" o:spt="88" type="#_x0000_t88" style="position:absolute;left:0pt;margin-left:378pt;margin-top:23.4pt;height:163.8pt;width:9pt;z-index:251671552;mso-width-relative:page;mso-height-relative:page;" filled="f" stroked="t" coordsize="21600,21600" o:gfxdata="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64oyj2wAAAAoBAAAPAAAAAAAAAAEAIAAAACIAAABkcnMvZG93bnJldi54bWxQSwECFAAU&#10;AAAACACHTuJALbd6wicCAAAbBAAADgAAAAAAAAABACAAAAAqAQAAZHJzL2Uyb0RvYy54bWxQSwUG&#10;AAAAAAYABgBZAQAAwwUAAAAA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1188720</wp:posOffset>
                </wp:positionV>
                <wp:extent cx="571500" cy="297180"/>
                <wp:effectExtent l="0" t="0" r="0" b="0"/>
                <wp:wrapNone/>
                <wp:docPr id="2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区域2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3" o:spid="_x0000_s1026" o:spt="202" type="#_x0000_t202" style="position:absolute;left:0pt;margin-left:387pt;margin-top:93.6pt;height:23.4pt;width:45pt;z-index:251669504;mso-width-relative:page;mso-height-relative:page;" fillcolor="#FFFFFF" filled="t" stroked="f" coordsize="21600,21600" o:gfxdata="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2L5y/YAAAACwEAAA8AAAAAAAAA&#10;AQAgAAAAIgAAAGRycy9kb3ducmV2LnhtbFBLAQIUABQAAAAIAIdO4kBnvozdEQIAAPED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区域2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72280" cy="3855085"/>
            <wp:effectExtent l="0" t="0" r="13970" b="12065"/>
            <wp:docPr id="1" name="图片 1" descr="单片机智能识别场地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单片机智能识别场地20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2280" cy="3855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智能汽车场地图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2.比赛器材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控制器为非计算机编程的平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台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，编程主板可以为DP801、DP811、DP901、DP911。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参赛用智能车长、宽、高不得大于25cm（含伸展长度）。参赛队员每人一车，比赛期间不得拿出场地。在备场区指定区域,要求学生先清内存（所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有的存储单元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都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存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放相同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的数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即为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清内存成功）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，并请裁判员验收，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然后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独立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编程任务，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等候比赛。比赛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时间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10分钟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比赛器材赛前需接受检验，发现型号错误或控制器软硬件改造，取消参赛资格。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3.放车位置要求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号车放在1车发车区，2号车放在2车发车区。立方体放置在直道区，距离轨迹9厘米处，立方体放置在轨道内侧还是外侧、立方体摆放的顺序和智能车的方向在每场比赛中抽签决定，智能车行进的轨迹以当天比赛现场的轨迹为准。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4.任务要求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（1）一号车以遥控的方式从一车发车区出发，沿途清除3个障碍物（用口径7厘米的纸杯代替，纸杯倒置）：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将1号障碍物推到1号得分区加10分；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将2号障碍物推到2号得分区加10分；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将3号障碍物推到3号得分区加10分；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启动2号车成功加20分。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障碍物与得分区在垂直方向上有交点视为成功。一号车在行进过程中每碰一次档板扣5分，如果档板被碰倒则此回合比赛结束，只得档板被碰倒前的分数。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（2）2号车以程控方式从2车发车区出发，智能车沿黑色轨迹行走，在行走的过程中：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看到红色的立方体，要求停止2秒钟，同时让单片机上的任意一个红色发光二极管至少闪动4次，完成此动作加20分，然后关灯继续前进；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看到蓝色，要求停止2秒钟，同时让单片机上的任意一个绿色发光二极管至少闪动4次，完成此动作加30分，然后关灯继续前进；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沿赛道走完一周，加10分；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完成停车入位(从垂直方向看车体与圆形区域有任意交点， 且车体没有动的迹象就算停车成功)，加50分；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在前进过程中看到黑色的立方体停止前进，则减10分；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当智能车识别到加分的立方体，在距离立方体10cm的范围内停止成绩有效。如智能车在同一个回合内多次识别到同一个立方体，则只进行一次加（减）分。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（3）从一号车出发到2号车完成停车入位为一回合，完成一回合时间不能超过3分钟。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5.记分办法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每人限时10分钟：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在赛场内可对智能车的硬件进行调整和程序修改，准备好后示意裁判开始记成绩；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每队可以有2次记成绩的机会，取2个回合中最好成绩作为比赛成绩，时间到自动停止。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一回合成绩由两部分组成：任务分（160分）+时间分（3×60-所用时间秒数），分数越高成绩越好。如超时或犯规（犯规指车体脱离赛道或将挡板碰倒）则停止此回合比赛，只记录犯规前的任务分，没有时间分。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比赛一回合中时间超过3×60的选手没有时间分。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比赛期间所用的草稿纸由裁判统一发，比赛结束草稿纸由裁判统一收回，不得带离比赛现场。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6.犯规处理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号车启动后，只能用遥控器控制小车运动，不能直接触碰小车，不能碰倒挡板，2号车启动后不能进行任何人工干预，小车不能脱离轨迹（负责行进的轮胎与行进轮胎围绕的区域都偏离赛道），否则属于犯规，结束本回合比赛，只计犯规前的任务分。如赛车出现故障，裁判可提前终止比赛。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7.排名办法</w:t>
      </w:r>
    </w:p>
    <w:p>
      <w:pPr>
        <w:ind w:firstLine="560" w:firstLineChars="200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每回合比赛结束，记录当回合成绩；每场比赛结束，取2个回合中最好的成绩作为队员的个人成绩。成绩相同时，以三轮总成绩好者排名在前。根据学生得分多少评出：一等奖、二等奖、三等奖。</w:t>
      </w:r>
    </w:p>
    <w:p>
      <w:pP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8.其它注意事项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禁止以任何形式触碰、污损、破坏比赛场地，否则取消比赛资格。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比赛过程中会出现一定声音和走动，选手要做好心理准备，选手所用器材在训练过程中应能适应各种环境光线和场地凹凸变化。不得因此质疑比赛环境。</w:t>
      </w:r>
    </w:p>
    <w:p>
      <w:pPr>
        <w:pStyle w:val="13"/>
        <w:rPr>
          <w:rFonts w:cs="黑体" w:asciiTheme="minorEastAsia" w:hAnsiTheme="minorEastAsia"/>
          <w:bCs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黑体" w:asciiTheme="minorEastAsia" w:hAnsiTheme="minorEastAsia"/>
          <w:bCs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三、机器人模仿赛</w:t>
      </w:r>
    </w:p>
    <w:p>
      <w:pPr>
        <w:widowControl/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 w:firstLineChars="200"/>
        <w:jc w:val="left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比赛分小学组（限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三、四、五、六年级）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、中学组。</w:t>
      </w:r>
    </w:p>
    <w:p>
      <w:pPr>
        <w:widowControl/>
        <w:tabs>
          <w:tab w:val="center" w:pos="4153"/>
        </w:tabs>
        <w:ind w:firstLine="562" w:firstLineChars="200"/>
        <w:jc w:val="left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比赛套材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：DP901创意机器人</w:t>
      </w:r>
    </w:p>
    <w:p>
      <w:pPr>
        <w:widowControl/>
        <w:tabs>
          <w:tab w:val="center" w:pos="4153"/>
        </w:tabs>
        <w:ind w:firstLine="560" w:firstLineChars="200"/>
        <w:jc w:val="left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竞赛有效时间：40分钟</w:t>
      </w:r>
    </w:p>
    <w:p>
      <w:pPr>
        <w:widowControl/>
        <w:tabs>
          <w:tab w:val="center" w:pos="4153"/>
        </w:tabs>
        <w:ind w:firstLine="560" w:firstLineChars="200"/>
        <w:jc w:val="left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此项目为团体赛，学生自由组队，每队两人。由组委会统一提供已经组装好的机器人成品以及功能介绍。竞赛开始后，由裁判展示机器人及功能介绍，展示时间5分钟（含在40分钟内）。展示时间结束后，由裁判收回机器人</w:t>
      </w:r>
    </w:p>
    <w:p>
      <w:pPr>
        <w:widowControl/>
        <w:ind w:firstLine="562" w:firstLineChars="200"/>
        <w:jc w:val="left"/>
        <w:rPr>
          <w:rFonts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计分标准：总分150分</w:t>
      </w:r>
    </w:p>
    <w:p>
      <w:pPr>
        <w:widowControl/>
        <w:numPr>
          <w:ilvl w:val="0"/>
          <w:numId w:val="3"/>
        </w:numPr>
        <w:ind w:firstLine="560" w:firstLineChars="200"/>
        <w:jc w:val="left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机器人结构（现场打分）满分为100分</w:t>
      </w:r>
    </w:p>
    <w:p>
      <w:pPr>
        <w:widowControl/>
        <w:ind w:firstLine="560" w:firstLineChars="200"/>
        <w:jc w:val="left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结构完整度：每少一部分为减5分（架构件、电路件、传感器件）</w:t>
      </w:r>
    </w:p>
    <w:p>
      <w:pPr>
        <w:widowControl/>
        <w:numPr>
          <w:ilvl w:val="0"/>
          <w:numId w:val="3"/>
        </w:numPr>
        <w:ind w:firstLine="560" w:firstLineChars="200"/>
        <w:jc w:val="left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学生需现场编程，与功能表一样每完成一项得10分，总分为50分。</w:t>
      </w:r>
    </w:p>
    <w:p>
      <w:pPr>
        <w:widowControl/>
        <w:ind w:firstLine="560" w:firstLineChars="200"/>
        <w:jc w:val="left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其他注意事项：此项目为今年的试点项目，选手超过40分钟记为无效成绩，过程中不能再申请展示机器人，如选手模仿的机器人过于松动，无法行走，功能分视为无效成绩</w:t>
      </w:r>
    </w:p>
    <w:p>
      <w:pPr>
        <w:pStyle w:val="2"/>
        <w:spacing w:line="240" w:lineRule="auto"/>
        <w:ind w:firstLine="0" w:firstLineChars="0"/>
        <w:rPr>
          <w:rFonts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黑体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现场编程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（个人项目）</w:t>
      </w:r>
    </w:p>
    <w:p>
      <w:pPr>
        <w:widowControl/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 w:firstLineChars="200"/>
        <w:jc w:val="left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比赛分小学组（限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三、四、五、六年级）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、中学组。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竞赛题目采取现场随机抽取的方法产生，选手根据题目要求连接电路和编写程序，实现指定功能。</w:t>
      </w:r>
    </w:p>
    <w:p>
      <w:pP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1、比赛器材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cs="Arial" w:asciiTheme="minorEastAsia" w:hAnsiTheme="minorEastAsia"/>
          <w:sz w:val="28"/>
          <w:szCs w:val="28"/>
        </w:rPr>
        <w:t>控制器为非计算机编程的平</w:t>
      </w:r>
      <w:r>
        <w:rPr>
          <w:rFonts w:cs="Arial" w:asciiTheme="minorEastAsia" w:hAnsiTheme="minorEastAsia"/>
          <w:sz w:val="28"/>
          <w:szCs w:val="28"/>
        </w:rPr>
        <w:t>台</w:t>
      </w:r>
      <w:r>
        <w:rPr>
          <w:rFonts w:hint="eastAsia" w:cs="Arial" w:asciiTheme="minorEastAsia" w:hAnsiTheme="minorEastAsia"/>
          <w:sz w:val="28"/>
          <w:szCs w:val="28"/>
        </w:rPr>
        <w:t>，可</w:t>
      </w:r>
      <w:r>
        <w:rPr>
          <w:rFonts w:cs="Arial" w:asciiTheme="minorEastAsia" w:hAnsiTheme="minorEastAsia"/>
          <w:sz w:val="28"/>
          <w:szCs w:val="28"/>
        </w:rPr>
        <w:t>以是</w:t>
      </w:r>
      <w:r>
        <w:rPr>
          <w:rFonts w:hint="eastAsia" w:cs="Arial" w:asciiTheme="minorEastAsia" w:hAnsiTheme="minorEastAsia"/>
          <w:sz w:val="28"/>
          <w:szCs w:val="28"/>
        </w:rPr>
        <w:t>DP801、DP811、DP901、</w:t>
      </w:r>
      <w:r>
        <w:rPr>
          <w:rFonts w:cs="Arial" w:asciiTheme="minorEastAsia" w:hAnsiTheme="minorEastAsia"/>
          <w:sz w:val="28"/>
          <w:szCs w:val="28"/>
        </w:rPr>
        <w:t>DP911等</w:t>
      </w:r>
      <w:bookmarkEnd w:id="0"/>
      <w:r>
        <w:rPr>
          <w:rFonts w:hint="eastAsia" w:cs="Arial" w:asciiTheme="minorEastAsia" w:hAnsiTheme="minorEastAsia"/>
          <w:sz w:val="28"/>
          <w:szCs w:val="28"/>
        </w:rPr>
        <w:t>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平台需包括以下元件和工具：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元件包括发光二极管（红、黄、绿各3支）、红绿双色发光二极管（2支）、双位数码管（1支，可逐段显示）、按键（3个）、热敏电阻（1个，负温度系数10K）、光敏电阻（1个，亮电阻可小至1KΩ以下，用手遮挡暗电阻可达1MΩ）、喇叭、三极管（NPN型1支）、电位器（1支，变化范围0-10KΩ）、620欧电阻（10支）、10K电阻（4支），各元件为标准分立元件，插接面包板完成实验，不得焊接在PCB上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工具包括标准400孔面包板（无焊接）、控制器及编程器（1套），单针面包板插线（30条）、单根杜邦导线（10条）。B组学生自备计算机及编程软件。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每名选手自备一套比赛器材，进入赛场前需检查、调试自备器材及工具，比赛计时开始前设备需保持初始状态，所有</w:t>
      </w:r>
      <w:r>
        <w:rPr>
          <w:rFonts w:cs="Arial" w:asciiTheme="minorEastAsia" w:hAnsiTheme="minorEastAsia"/>
          <w:sz w:val="28"/>
          <w:szCs w:val="28"/>
        </w:rPr>
        <w:t>单片机</w:t>
      </w:r>
      <w:r>
        <w:rPr>
          <w:rFonts w:hint="eastAsia" w:cs="Arial" w:asciiTheme="minorEastAsia" w:hAnsiTheme="minorEastAsia"/>
          <w:sz w:val="28"/>
          <w:szCs w:val="28"/>
        </w:rPr>
        <w:t>及外围实验板上不得连接任何导线，可以提前为单片</w:t>
      </w:r>
      <w:r>
        <w:rPr>
          <w:rFonts w:cs="Arial" w:asciiTheme="minorEastAsia" w:hAnsiTheme="minorEastAsia"/>
          <w:sz w:val="28"/>
          <w:szCs w:val="28"/>
        </w:rPr>
        <w:t>机</w:t>
      </w:r>
      <w:r>
        <w:rPr>
          <w:rFonts w:hint="eastAsia" w:cs="Arial" w:asciiTheme="minorEastAsia" w:hAnsiTheme="minorEastAsia"/>
          <w:sz w:val="28"/>
          <w:szCs w:val="28"/>
        </w:rPr>
        <w:t>连接电源供电，便于清程。进入赛场后未经许可不得出入，否则取消比赛资格。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2、任务要求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每名选手要完成两项任务，具体题目由现场抽签决定。两项任务的总用时为14分钟（含读题、电路设计和编程时间），超时或错误为任务失败，不计成绩。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比赛过程：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（1）选手在每个任务开始之前要在比赛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现场清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内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存（所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有的存储单元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都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存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放相同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的数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即为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清内存成功）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，清内存所</w:t>
      </w:r>
      <w:r>
        <w:rPr>
          <w:rFonts w:hint="eastAsia" w:cs="Arial" w:asciiTheme="minorEastAsia" w:hAnsiTheme="minorEastAsia"/>
          <w:sz w:val="28"/>
          <w:szCs w:val="28"/>
        </w:rPr>
        <w:t>用时间不得超过2分钟，不记入总时间。设备需保持初始状态，单片</w:t>
      </w:r>
      <w:r>
        <w:rPr>
          <w:rFonts w:cs="Arial" w:asciiTheme="minorEastAsia" w:hAnsiTheme="minorEastAsia"/>
          <w:sz w:val="28"/>
          <w:szCs w:val="28"/>
        </w:rPr>
        <w:t>机</w:t>
      </w:r>
      <w:r>
        <w:rPr>
          <w:rFonts w:hint="eastAsia" w:cs="Arial" w:asciiTheme="minorEastAsia" w:hAnsiTheme="minorEastAsia"/>
          <w:sz w:val="28"/>
          <w:szCs w:val="28"/>
        </w:rPr>
        <w:t>及外围实验板上不得连接任何导线，由裁判检查。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（2）选手抽签，准备好后向裁判示意，裁判发放抽取的题目，计时开始。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（3）每</w:t>
      </w:r>
      <w:r>
        <w:rPr>
          <w:rFonts w:cs="Arial" w:asciiTheme="minorEastAsia" w:hAnsiTheme="minorEastAsia"/>
          <w:sz w:val="28"/>
          <w:szCs w:val="28"/>
        </w:rPr>
        <w:t>名</w:t>
      </w:r>
      <w:r>
        <w:rPr>
          <w:rFonts w:hint="eastAsia" w:cs="Arial" w:asciiTheme="minorEastAsia" w:hAnsiTheme="minorEastAsia"/>
          <w:sz w:val="28"/>
          <w:szCs w:val="28"/>
        </w:rPr>
        <w:t>选手做</w:t>
      </w:r>
      <w:r>
        <w:rPr>
          <w:rFonts w:cs="Arial" w:asciiTheme="minorEastAsia" w:hAnsiTheme="minorEastAsia"/>
          <w:sz w:val="28"/>
          <w:szCs w:val="28"/>
        </w:rPr>
        <w:t>两</w:t>
      </w:r>
      <w:r>
        <w:rPr>
          <w:rFonts w:hint="eastAsia" w:cs="Arial" w:asciiTheme="minorEastAsia" w:hAnsiTheme="minorEastAsia"/>
          <w:sz w:val="28"/>
          <w:szCs w:val="28"/>
        </w:rPr>
        <w:t>个</w:t>
      </w:r>
      <w:r>
        <w:rPr>
          <w:rFonts w:cs="Arial" w:asciiTheme="minorEastAsia" w:hAnsiTheme="minorEastAsia"/>
          <w:sz w:val="28"/>
          <w:szCs w:val="28"/>
        </w:rPr>
        <w:t>任务，</w:t>
      </w:r>
      <w:r>
        <w:rPr>
          <w:rFonts w:hint="eastAsia" w:cs="Arial" w:asciiTheme="minorEastAsia" w:hAnsiTheme="minorEastAsia"/>
          <w:sz w:val="28"/>
          <w:szCs w:val="28"/>
        </w:rPr>
        <w:t>每个任务完成后要向裁判示意，裁判检查记录结果，每道题单独计时，两</w:t>
      </w:r>
      <w:r>
        <w:rPr>
          <w:rFonts w:cs="Arial" w:asciiTheme="minorEastAsia" w:hAnsiTheme="minorEastAsia"/>
          <w:sz w:val="28"/>
          <w:szCs w:val="28"/>
        </w:rPr>
        <w:t>道</w:t>
      </w:r>
      <w:r>
        <w:rPr>
          <w:rFonts w:hint="eastAsia" w:cs="Arial" w:asciiTheme="minorEastAsia" w:hAnsiTheme="minorEastAsia"/>
          <w:sz w:val="28"/>
          <w:szCs w:val="28"/>
        </w:rPr>
        <w:t>题总时间不能超过14分钟，否则第二道题目算作超时，成绩无效。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（4）编程每场比赛总用时为16分钟，包含完成两道题目的有效时间14分钟和中间换板、裁判检查结果的2分钟。比赛规定的总时间到，学生马上停止比赛，在成绩单上签名后，带自己的设备迅速离开赛场。中途离开或放弃任务需参赛</w:t>
      </w:r>
      <w:r>
        <w:rPr>
          <w:rFonts w:cs="Arial" w:asciiTheme="minorEastAsia" w:hAnsiTheme="minorEastAsia"/>
          <w:sz w:val="28"/>
          <w:szCs w:val="28"/>
        </w:rPr>
        <w:t>学生</w:t>
      </w:r>
      <w:r>
        <w:rPr>
          <w:rFonts w:hint="eastAsia" w:cs="Arial" w:asciiTheme="minorEastAsia" w:hAnsiTheme="minorEastAsia"/>
          <w:sz w:val="28"/>
          <w:szCs w:val="28"/>
        </w:rPr>
        <w:t>签字“弃权”方可离场。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3、记分办法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每个任务有</w:t>
      </w:r>
      <w:r>
        <w:rPr>
          <w:rFonts w:cs="Arial" w:asciiTheme="minorEastAsia" w:hAnsiTheme="minorEastAsia"/>
          <w:sz w:val="28"/>
          <w:szCs w:val="28"/>
        </w:rPr>
        <w:t>步骤分，满分</w:t>
      </w:r>
      <w:r>
        <w:rPr>
          <w:rFonts w:hint="eastAsia" w:cs="Arial" w:asciiTheme="minorEastAsia" w:hAnsiTheme="minorEastAsia"/>
          <w:sz w:val="28"/>
          <w:szCs w:val="28"/>
        </w:rPr>
        <w:t>70分</w:t>
      </w:r>
      <w:r>
        <w:rPr>
          <w:rFonts w:cs="Arial" w:asciiTheme="minorEastAsia" w:hAnsiTheme="minorEastAsia"/>
          <w:sz w:val="28"/>
          <w:szCs w:val="28"/>
        </w:rPr>
        <w:t>，两个任务</w:t>
      </w:r>
      <w:r>
        <w:rPr>
          <w:rFonts w:hint="eastAsia" w:cs="Arial" w:asciiTheme="minorEastAsia" w:hAnsiTheme="minorEastAsia"/>
          <w:sz w:val="28"/>
          <w:szCs w:val="28"/>
        </w:rPr>
        <w:t>总</w:t>
      </w:r>
      <w:r>
        <w:rPr>
          <w:rFonts w:cs="Arial" w:asciiTheme="minorEastAsia" w:hAnsiTheme="minorEastAsia"/>
          <w:sz w:val="28"/>
          <w:szCs w:val="28"/>
        </w:rPr>
        <w:t>分</w:t>
      </w:r>
      <w:r>
        <w:rPr>
          <w:rFonts w:hint="eastAsia" w:cs="Arial" w:asciiTheme="minorEastAsia" w:hAnsiTheme="minorEastAsia"/>
          <w:sz w:val="28"/>
          <w:szCs w:val="28"/>
        </w:rPr>
        <w:t>140分。当选手总</w:t>
      </w:r>
      <w:r>
        <w:rPr>
          <w:rFonts w:cs="Arial" w:asciiTheme="minorEastAsia" w:hAnsiTheme="minorEastAsia"/>
          <w:sz w:val="28"/>
          <w:szCs w:val="28"/>
        </w:rPr>
        <w:t>分相等</w:t>
      </w:r>
      <w:r>
        <w:rPr>
          <w:rFonts w:hint="eastAsia" w:cs="Arial" w:asciiTheme="minorEastAsia" w:hAnsiTheme="minorEastAsia"/>
          <w:sz w:val="28"/>
          <w:szCs w:val="28"/>
        </w:rPr>
        <w:t>时</w:t>
      </w:r>
      <w:r>
        <w:rPr>
          <w:rFonts w:cs="Arial" w:asciiTheme="minorEastAsia" w:hAnsiTheme="minorEastAsia"/>
          <w:sz w:val="28"/>
          <w:szCs w:val="28"/>
        </w:rPr>
        <w:t>取</w:t>
      </w:r>
      <w:r>
        <w:rPr>
          <w:rFonts w:hint="eastAsia" w:cs="Arial" w:asciiTheme="minorEastAsia" w:hAnsiTheme="minorEastAsia"/>
          <w:sz w:val="28"/>
          <w:szCs w:val="28"/>
        </w:rPr>
        <w:t>总用时短者排名在前。裁判检查每个任务的结果，根据</w:t>
      </w:r>
      <w:r>
        <w:rPr>
          <w:rFonts w:cs="Arial" w:asciiTheme="minorEastAsia" w:hAnsiTheme="minorEastAsia"/>
          <w:sz w:val="28"/>
          <w:szCs w:val="28"/>
        </w:rPr>
        <w:t>完成的步骤打分，</w:t>
      </w:r>
      <w:r>
        <w:rPr>
          <w:rFonts w:hint="eastAsia" w:cs="Arial" w:asciiTheme="minorEastAsia" w:hAnsiTheme="minorEastAsia"/>
          <w:sz w:val="28"/>
          <w:szCs w:val="28"/>
        </w:rPr>
        <w:t>并记录相应比赛时间；如不正确，也不能再修改，比赛结果记录“未完成”。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4、其它注意事项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学生不可以带除笔和比赛设备以外的任何物品进入比赛场地，草稿纸由裁判统一发放，比赛结束草稿纸和比赛题目不能带出赛场，由裁判统一收回，违者取消比赛成绩。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比赛过程中会有一定声音，选手要做好心理准备，不得因此质疑赛场环境。</w:t>
      </w:r>
    </w:p>
    <w:p>
      <w:pPr>
        <w:pStyle w:val="2"/>
        <w:spacing w:line="240" w:lineRule="auto"/>
        <w:ind w:firstLine="0" w:firstLineChars="0"/>
        <w:rPr>
          <w:rFonts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240" w:lineRule="auto"/>
        <w:ind w:firstLine="0" w:firstLineChars="0"/>
        <w:rPr>
          <w:rFonts w:cs="黑体" w:asciiTheme="minorEastAsia" w:hAnsiTheme="minorEastAsia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黑体" w:asciiTheme="minorEastAsia" w:hAnsiTheme="minorEastAsia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五、少年创客赛（即</w:t>
      </w:r>
      <w:r>
        <w:rPr>
          <w:rFonts w:cs="黑体" w:asciiTheme="minorEastAsia" w:hAnsiTheme="minorEastAsia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智能设计挑战</w:t>
      </w:r>
      <w:r>
        <w:rPr>
          <w:rFonts w:hint="eastAsia" w:cs="黑体" w:asciiTheme="minorEastAsia" w:hAnsiTheme="minorEastAsia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赛）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cs="Arial" w:asciiTheme="minorEastAsia" w:hAnsiTheme="minorEastAsia"/>
          <w:sz w:val="28"/>
          <w:szCs w:val="28"/>
        </w:rPr>
      </w:pPr>
      <w:r>
        <w:rPr>
          <w:rFonts w:hint="eastAsia" w:cs="Arial" w:asciiTheme="minorEastAsia" w:hAnsiTheme="minorEastAsia"/>
          <w:sz w:val="28"/>
          <w:szCs w:val="28"/>
        </w:rPr>
        <w:t>控制器为非计算机编程的平</w:t>
      </w:r>
      <w:r>
        <w:rPr>
          <w:rFonts w:cs="Arial" w:asciiTheme="minorEastAsia" w:hAnsiTheme="minorEastAsia"/>
          <w:sz w:val="28"/>
          <w:szCs w:val="28"/>
        </w:rPr>
        <w:t>台</w:t>
      </w:r>
      <w:r>
        <w:rPr>
          <w:rFonts w:hint="eastAsia" w:cs="Arial" w:asciiTheme="minorEastAsia" w:hAnsiTheme="minorEastAsia"/>
          <w:sz w:val="28"/>
          <w:szCs w:val="28"/>
        </w:rPr>
        <w:t>，编程主板可以为DP801、DP901、DP811、DP911。</w:t>
      </w:r>
    </w:p>
    <w:p>
      <w:pPr>
        <w:widowControl/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 w:firstLineChars="200"/>
        <w:jc w:val="left"/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sz w:val="28"/>
          <w:szCs w:val="28"/>
        </w:rPr>
        <w:t>少年创客赛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分小学组（限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三、四、五、六年级）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、中学组。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在比赛现场按照比赛主题要求实现的任务，由</w:t>
      </w:r>
      <w:r>
        <w:rPr>
          <w:rFonts w:cs="宋体" w:asciiTheme="minorEastAsia" w:hAnsiTheme="minorEastAsia"/>
          <w:szCs w:val="28"/>
        </w:rPr>
        <w:t>2-3</w:t>
      </w:r>
      <w:r>
        <w:rPr>
          <w:rFonts w:hint="eastAsia" w:cs="宋体" w:asciiTheme="minorEastAsia" w:hAnsiTheme="minorEastAsia"/>
          <w:szCs w:val="28"/>
        </w:rPr>
        <w:t>人合作，如有跨学段队伍以最高学段分组。参赛团队需自行设计电路、编写程序，实现指定功能，并利用规则指定材料对完成的作品外观进行设计制作，比赛期间，教练员不得入场指导和参与制作。每参赛队有</w:t>
      </w:r>
      <w:r>
        <w:rPr>
          <w:rFonts w:cs="宋体" w:asciiTheme="minorEastAsia" w:hAnsiTheme="minorEastAsia"/>
          <w:szCs w:val="28"/>
        </w:rPr>
        <w:t>3</w:t>
      </w:r>
      <w:r>
        <w:rPr>
          <w:rFonts w:hint="eastAsia" w:cs="宋体" w:asciiTheme="minorEastAsia" w:hAnsiTheme="minorEastAsia"/>
          <w:szCs w:val="28"/>
        </w:rPr>
        <w:t>平方米的活动空间。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cs="宋体" w:asciiTheme="minorEastAsia" w:hAnsiTheme="minorEastAsia"/>
          <w:szCs w:val="28"/>
        </w:rPr>
        <w:t>1.</w:t>
      </w:r>
      <w:r>
        <w:rPr>
          <w:rFonts w:hint="eastAsia" w:cs="宋体" w:asciiTheme="minorEastAsia" w:hAnsiTheme="minorEastAsia"/>
          <w:szCs w:val="28"/>
        </w:rPr>
        <w:t>比赛用具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）比赛器材：由学生自备，使用的控制器及编程设备不超过两套，实现任务的外围器件包括：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fldChar w:fldCharType="begin"/>
      </w:r>
      <w:r>
        <w:instrText xml:space="preserve"> HYPERLINK "http://trade.taobao.com/trade/detail/trade_snap.htm?trade_id=872713583590964" \t "_blank" \o "【YwRobot Studio】Arduino电子积木全彩LED模块 10mm高亮全彩LED" </w:instrText>
      </w:r>
      <w:r>
        <w:fldChar w:fldCharType="separate"/>
      </w:r>
      <w:r>
        <w:rPr>
          <w:rFonts w:cs="宋体" w:asciiTheme="minorEastAsia" w:hAnsiTheme="minorEastAsia"/>
          <w:szCs w:val="28"/>
        </w:rPr>
        <w:t>LED</w:t>
      </w:r>
      <w:r>
        <w:rPr>
          <w:rFonts w:cs="宋体" w:asciiTheme="minorEastAsia" w:hAnsiTheme="minorEastAsia"/>
          <w:szCs w:val="28"/>
        </w:rPr>
        <w:fldChar w:fldCharType="end"/>
      </w:r>
      <w:r>
        <w:rPr>
          <w:rFonts w:hint="eastAsia" w:cs="宋体" w:asciiTheme="minorEastAsia" w:hAnsiTheme="minorEastAsia"/>
          <w:szCs w:val="28"/>
        </w:rPr>
        <w:t>模块（</w:t>
      </w:r>
      <w:r>
        <w:rPr>
          <w:rFonts w:cs="宋体" w:asciiTheme="minorEastAsia" w:hAnsiTheme="minorEastAsia"/>
          <w:szCs w:val="28"/>
        </w:rPr>
        <w:t>6</w:t>
      </w:r>
      <w:r>
        <w:rPr>
          <w:rFonts w:hint="eastAsia" w:cs="宋体" w:asciiTheme="minorEastAsia" w:hAnsiTheme="minorEastAsia"/>
          <w:szCs w:val="28"/>
        </w:rPr>
        <w:t>个，每个模块能发出红、绿、橙三种颜色）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奏乐单元（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个，可按任意组合演奏</w:t>
      </w:r>
      <w:r>
        <w:rPr>
          <w:rFonts w:cs="宋体" w:asciiTheme="minorEastAsia" w:hAnsiTheme="minorEastAsia"/>
          <w:szCs w:val="28"/>
        </w:rPr>
        <w:t>1-7</w:t>
      </w:r>
      <w:r>
        <w:rPr>
          <w:rFonts w:hint="eastAsia" w:cs="宋体" w:asciiTheme="minorEastAsia" w:hAnsiTheme="minorEastAsia"/>
          <w:szCs w:val="28"/>
        </w:rPr>
        <w:t>的音符效果）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cs="宋体" w:asciiTheme="minorEastAsia" w:hAnsiTheme="minorEastAsia"/>
          <w:szCs w:val="28"/>
        </w:rPr>
        <w:t xml:space="preserve">8*8 </w:t>
      </w:r>
      <w:r>
        <w:rPr>
          <w:rFonts w:hint="eastAsia" w:cs="宋体" w:asciiTheme="minorEastAsia" w:hAnsiTheme="minorEastAsia"/>
          <w:szCs w:val="28"/>
        </w:rPr>
        <w:t>点阵模块（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个，可逐点显示）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显示模块（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个，可同时显示</w:t>
      </w:r>
      <w:r>
        <w:rPr>
          <w:rFonts w:cs="宋体" w:asciiTheme="minorEastAsia" w:hAnsiTheme="minorEastAsia"/>
          <w:szCs w:val="28"/>
        </w:rPr>
        <w:t>4</w:t>
      </w:r>
      <w:r>
        <w:rPr>
          <w:rFonts w:hint="eastAsia" w:cs="宋体" w:asciiTheme="minorEastAsia" w:hAnsiTheme="minorEastAsia"/>
          <w:szCs w:val="28"/>
        </w:rPr>
        <w:t>位数字，每数字可逐段显示）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直流减速电机（</w:t>
      </w:r>
      <w:r>
        <w:rPr>
          <w:rFonts w:cs="宋体" w:asciiTheme="minorEastAsia" w:hAnsiTheme="minorEastAsia"/>
          <w:szCs w:val="28"/>
        </w:rPr>
        <w:t>3</w:t>
      </w:r>
      <w:r>
        <w:rPr>
          <w:rFonts w:hint="eastAsia" w:cs="宋体" w:asciiTheme="minorEastAsia" w:hAnsiTheme="minorEastAsia"/>
          <w:szCs w:val="28"/>
        </w:rPr>
        <w:t>个）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按键（</w:t>
      </w:r>
      <w:r>
        <w:rPr>
          <w:rFonts w:cs="宋体" w:asciiTheme="minorEastAsia" w:hAnsiTheme="minorEastAsia"/>
          <w:szCs w:val="28"/>
        </w:rPr>
        <w:t>6</w:t>
      </w:r>
      <w:r>
        <w:rPr>
          <w:rFonts w:hint="eastAsia" w:cs="宋体" w:asciiTheme="minorEastAsia" w:hAnsiTheme="minorEastAsia"/>
          <w:szCs w:val="28"/>
        </w:rPr>
        <w:t>个）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fldChar w:fldCharType="begin"/>
      </w:r>
      <w:r>
        <w:instrText xml:space="preserve"> HYPERLINK "http://trade.taobao.com/trade/detail/trade_snap.htm?trade_id=872713583490964" \t "_blank" \o "【YwRobot Studio】Arduino电子积木模拟量传感器 声音传感器模块" </w:instrText>
      </w:r>
      <w:r>
        <w:fldChar w:fldCharType="separate"/>
      </w:r>
      <w:r>
        <w:rPr>
          <w:rFonts w:hint="eastAsia" w:cs="宋体" w:asciiTheme="minorEastAsia" w:hAnsiTheme="minorEastAsia"/>
          <w:szCs w:val="28"/>
        </w:rPr>
        <w:t>声音传感器</w:t>
      </w:r>
      <w:r>
        <w:rPr>
          <w:rFonts w:hint="eastAsia" w:cs="宋体" w:asciiTheme="minorEastAsia" w:hAnsiTheme="minorEastAsia"/>
          <w:szCs w:val="28"/>
        </w:rPr>
        <w:fldChar w:fldCharType="end"/>
      </w: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个，可感应</w:t>
      </w:r>
      <w:r>
        <w:rPr>
          <w:rFonts w:cs="宋体" w:asciiTheme="minorEastAsia" w:hAnsiTheme="minorEastAsia"/>
          <w:szCs w:val="28"/>
        </w:rPr>
        <w:t>30dB</w:t>
      </w:r>
      <w:r>
        <w:rPr>
          <w:rFonts w:hint="eastAsia" w:cs="宋体" w:asciiTheme="minorEastAsia" w:hAnsiTheme="minorEastAsia"/>
          <w:szCs w:val="28"/>
        </w:rPr>
        <w:t>以上声音变化，可调灵敏度）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灰度检测传感器（</w:t>
      </w:r>
      <w:r>
        <w:rPr>
          <w:rFonts w:cs="宋体" w:asciiTheme="minorEastAsia" w:hAnsiTheme="minorEastAsia"/>
          <w:szCs w:val="28"/>
        </w:rPr>
        <w:t>2</w:t>
      </w:r>
      <w:r>
        <w:rPr>
          <w:rFonts w:hint="eastAsia" w:cs="宋体" w:asciiTheme="minorEastAsia" w:hAnsiTheme="minorEastAsia"/>
          <w:szCs w:val="28"/>
        </w:rPr>
        <w:t>个，识别黑白）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触摸传感器（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个，可识别人体触摸）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环境光传感器（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个，可感应光线遮挡）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还包括万向轮、车轮（车轴）、电机驱动板、导线、使用的电源不超过</w:t>
      </w:r>
      <w:r>
        <w:rPr>
          <w:rFonts w:cs="宋体" w:asciiTheme="minorEastAsia" w:hAnsiTheme="minorEastAsia"/>
          <w:szCs w:val="28"/>
        </w:rPr>
        <w:t>9V</w:t>
      </w:r>
      <w:r>
        <w:rPr>
          <w:rFonts w:hint="eastAsia" w:cs="宋体" w:asciiTheme="minorEastAsia" w:hAnsiTheme="minorEastAsia"/>
          <w:szCs w:val="28"/>
        </w:rPr>
        <w:t>；如使用计算机编程，请自备自带电池的计算机，现场不提供计算机供电。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2</w:t>
      </w:r>
      <w:r>
        <w:rPr>
          <w:rFonts w:hint="eastAsia" w:cs="宋体" w:asciiTheme="minorEastAsia" w:hAnsiTheme="minorEastAsia"/>
          <w:szCs w:val="28"/>
        </w:rPr>
        <w:t>）比赛材料：</w:t>
      </w:r>
      <w:r>
        <w:rPr>
          <w:rFonts w:hint="eastAsia" w:cs="宋体"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可</w:t>
      </w:r>
      <w:r>
        <w:rPr>
          <w:rFonts w:cs="宋体"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以</w:t>
      </w:r>
      <w:r>
        <w:rPr>
          <w:rFonts w:hint="eastAsia" w:cs="宋体"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使用成品结构件完</w:t>
      </w:r>
      <w:r>
        <w:rPr>
          <w:rFonts w:hint="eastAsia" w:cs="宋体" w:asciiTheme="minorEastAsia" w:hAnsiTheme="minorEastAsia"/>
          <w:szCs w:val="28"/>
        </w:rPr>
        <w:t>成作品外观结构设计，但</w:t>
      </w:r>
      <w:r>
        <w:rPr>
          <w:rFonts w:cs="宋体" w:asciiTheme="minorEastAsia" w:hAnsiTheme="minorEastAsia"/>
          <w:szCs w:val="28"/>
        </w:rPr>
        <w:t>提</w:t>
      </w:r>
      <w:r>
        <w:rPr>
          <w:rFonts w:hint="eastAsia" w:cs="宋体" w:asciiTheme="minorEastAsia" w:hAnsiTheme="minorEastAsia"/>
          <w:szCs w:val="28"/>
        </w:rPr>
        <w:t>倡</w:t>
      </w:r>
      <w:r>
        <w:rPr>
          <w:rFonts w:cs="宋体" w:asciiTheme="minorEastAsia" w:hAnsiTheme="minorEastAsia"/>
          <w:szCs w:val="28"/>
        </w:rPr>
        <w:t>使用原始</w:t>
      </w:r>
      <w:r>
        <w:rPr>
          <w:rFonts w:hint="eastAsia" w:cs="宋体" w:asciiTheme="minorEastAsia" w:hAnsiTheme="minorEastAsia"/>
          <w:szCs w:val="28"/>
        </w:rPr>
        <w:t>或</w:t>
      </w:r>
      <w:r>
        <w:rPr>
          <w:rFonts w:cs="宋体" w:asciiTheme="minorEastAsia" w:hAnsiTheme="minorEastAsia"/>
          <w:szCs w:val="28"/>
        </w:rPr>
        <w:t>废旧材料</w:t>
      </w:r>
      <w:r>
        <w:rPr>
          <w:rFonts w:hint="eastAsia" w:cs="宋体" w:asciiTheme="minorEastAsia" w:hAnsiTheme="minorEastAsia"/>
          <w:szCs w:val="28"/>
        </w:rPr>
        <w:t>现</w:t>
      </w:r>
      <w:r>
        <w:rPr>
          <w:rFonts w:cs="宋体" w:asciiTheme="minorEastAsia" w:hAnsiTheme="minorEastAsia"/>
          <w:szCs w:val="28"/>
        </w:rPr>
        <w:t>场加工制作，有额外加分。</w:t>
      </w:r>
      <w:r>
        <w:rPr>
          <w:rFonts w:hint="eastAsia" w:cs="宋体" w:asciiTheme="minorEastAsia" w:hAnsiTheme="minorEastAsia"/>
          <w:szCs w:val="28"/>
        </w:rPr>
        <w:t>使用</w:t>
      </w:r>
      <w:r>
        <w:rPr>
          <w:rFonts w:cs="宋体" w:asciiTheme="minorEastAsia" w:hAnsiTheme="minorEastAsia"/>
          <w:szCs w:val="28"/>
        </w:rPr>
        <w:t>材料</w:t>
      </w:r>
      <w:r>
        <w:rPr>
          <w:rFonts w:hint="eastAsia" w:cs="宋体" w:asciiTheme="minorEastAsia" w:hAnsiTheme="minorEastAsia"/>
          <w:szCs w:val="28"/>
        </w:rPr>
        <w:t>包括</w:t>
      </w:r>
      <w:r>
        <w:rPr>
          <w:rFonts w:cs="宋体" w:asciiTheme="minorEastAsia" w:hAnsiTheme="minorEastAsia"/>
          <w:szCs w:val="28"/>
        </w:rPr>
        <w:t>PLA 3D</w:t>
      </w:r>
      <w:r>
        <w:rPr>
          <w:rFonts w:hint="eastAsia" w:cs="宋体" w:asciiTheme="minorEastAsia" w:hAnsiTheme="minorEastAsia"/>
          <w:szCs w:val="28"/>
        </w:rPr>
        <w:t>打印丝（无异味）、胶棒、胶带、双面贴、纸、及时贴、木板、</w:t>
      </w:r>
      <w:r>
        <w:rPr>
          <w:rFonts w:cs="宋体" w:asciiTheme="minorEastAsia" w:hAnsiTheme="minorEastAsia"/>
          <w:szCs w:val="28"/>
        </w:rPr>
        <w:t>PVC</w:t>
      </w:r>
      <w:r>
        <w:rPr>
          <w:rFonts w:hint="eastAsia" w:cs="宋体" w:asciiTheme="minorEastAsia" w:hAnsiTheme="minorEastAsia"/>
          <w:szCs w:val="28"/>
        </w:rPr>
        <w:t>板、螺丝钉、螺丝母等。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3</w:t>
      </w:r>
      <w:r>
        <w:rPr>
          <w:rFonts w:hint="eastAsia" w:cs="宋体" w:asciiTheme="minorEastAsia" w:hAnsiTheme="minorEastAsia"/>
          <w:szCs w:val="28"/>
        </w:rPr>
        <w:t>）比赛工具：</w:t>
      </w:r>
      <w:r>
        <w:rPr>
          <w:rFonts w:cs="宋体" w:asciiTheme="minorEastAsia" w:hAnsiTheme="minorEastAsia"/>
          <w:szCs w:val="28"/>
        </w:rPr>
        <w:t>3D</w:t>
      </w:r>
      <w:r>
        <w:rPr>
          <w:rFonts w:hint="eastAsia" w:cs="宋体" w:asciiTheme="minorEastAsia" w:hAnsiTheme="minorEastAsia"/>
          <w:szCs w:val="28"/>
        </w:rPr>
        <w:t>打印笔（无需</w:t>
      </w:r>
      <w:r>
        <w:rPr>
          <w:rFonts w:cs="宋体" w:asciiTheme="minorEastAsia" w:hAnsiTheme="minorEastAsia"/>
          <w:szCs w:val="28"/>
        </w:rPr>
        <w:t>220v</w:t>
      </w:r>
      <w:r>
        <w:rPr>
          <w:rFonts w:hint="eastAsia" w:cs="宋体" w:asciiTheme="minorEastAsia" w:hAnsiTheme="minorEastAsia"/>
          <w:szCs w:val="28"/>
        </w:rPr>
        <w:t>供电）、笔、尺子、安全剪刀（无尖头）、手锯、手钻</w:t>
      </w:r>
      <w:r>
        <w:rPr>
          <w:rFonts w:cs="宋体" w:asciiTheme="minorEastAsia" w:hAnsiTheme="minorEastAsia"/>
          <w:szCs w:val="28"/>
        </w:rPr>
        <w:t>(</w:t>
      </w:r>
      <w:r>
        <w:rPr>
          <w:rFonts w:hint="eastAsia" w:cs="宋体" w:asciiTheme="minorEastAsia" w:hAnsiTheme="minorEastAsia"/>
          <w:szCs w:val="28"/>
        </w:rPr>
        <w:t>非电动手工钻）、无尖木工锉、螺丝刀、尖嘴钳、自带电池热熔胶枪（无需</w:t>
      </w:r>
      <w:r>
        <w:rPr>
          <w:rFonts w:cs="宋体" w:asciiTheme="minorEastAsia" w:hAnsiTheme="minorEastAsia"/>
          <w:szCs w:val="28"/>
        </w:rPr>
        <w:t>220v</w:t>
      </w:r>
      <w:r>
        <w:rPr>
          <w:rFonts w:hint="eastAsia" w:cs="宋体" w:asciiTheme="minorEastAsia" w:hAnsiTheme="minorEastAsia"/>
          <w:szCs w:val="28"/>
        </w:rPr>
        <w:t>供电），不得使用其他的工具。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4</w:t>
      </w:r>
      <w:r>
        <w:rPr>
          <w:rFonts w:hint="eastAsia" w:cs="宋体" w:asciiTheme="minorEastAsia" w:hAnsiTheme="minorEastAsia"/>
          <w:szCs w:val="28"/>
        </w:rPr>
        <w:t>）物品携带要求：所有材料、设备及工具需放入一个整理箱，整理箱长宽高不得超过</w:t>
      </w:r>
      <w:r>
        <w:rPr>
          <w:rFonts w:cs="宋体" w:asciiTheme="minorEastAsia" w:hAnsiTheme="minorEastAsia"/>
          <w:szCs w:val="28"/>
        </w:rPr>
        <w:t>50cm*50cm*50cm</w:t>
      </w:r>
      <w:r>
        <w:rPr>
          <w:rFonts w:hint="eastAsia" w:cs="宋体" w:asciiTheme="minorEastAsia" w:hAnsiTheme="minorEastAsia"/>
          <w:szCs w:val="28"/>
        </w:rPr>
        <w:t>，笔记本电脑自备，不必放入整理箱，并在入场前向场内裁判提交箱内物品纸质清单。进入赛场前，要提供设备清单，便于裁判检查带入赛场的器材、材料和工具，符合要求才能参赛。比赛开始前设备需保持初始状态，单片机及外围实验板上不得连接任何导线，完成任务的所有器件、结构件都处于分离状态，进行作品外观设计的材料也要处于原始状态（材料可以提前切割成矩形，但材料上不能出现制图痕迹）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5</w:t>
      </w:r>
      <w:r>
        <w:rPr>
          <w:rFonts w:hint="eastAsia" w:cs="宋体" w:asciiTheme="minorEastAsia" w:hAnsiTheme="minorEastAsia"/>
          <w:szCs w:val="28"/>
        </w:rPr>
        <w:t>）参赛选手要在赛前检查好自备器材及工具，可以适当带一些备用器材，比赛开始，如出现设备故障视作弃权。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6</w:t>
      </w:r>
      <w:r>
        <w:rPr>
          <w:rFonts w:hint="eastAsia" w:cs="宋体" w:asciiTheme="minorEastAsia" w:hAnsiTheme="minorEastAsia"/>
          <w:szCs w:val="28"/>
        </w:rPr>
        <w:t>）使用工具时要注意安全，现场不提供供电。除规则中要求带的工具可以带入赛场外，其它任何工具不允许带入赛场，不得使用有毒、有害、易燃、易爆、尖锐、刃利、有异味的工具或材料参加竞赛，避免出现安全隐患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cs="宋体" w:asciiTheme="minorEastAsia" w:hAnsiTheme="minorEastAsia"/>
          <w:szCs w:val="28"/>
        </w:rPr>
        <w:t>2.</w:t>
      </w:r>
      <w:r>
        <w:rPr>
          <w:rFonts w:hint="eastAsia" w:cs="宋体" w:asciiTheme="minorEastAsia" w:hAnsiTheme="minorEastAsia"/>
          <w:szCs w:val="28"/>
        </w:rPr>
        <w:t>任务要求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）比赛的有效时间为</w:t>
      </w:r>
      <w:r>
        <w:rPr>
          <w:rFonts w:cs="宋体" w:asciiTheme="minorEastAsia" w:hAnsiTheme="minorEastAsia"/>
          <w:szCs w:val="28"/>
        </w:rPr>
        <w:t>3</w:t>
      </w:r>
      <w:r>
        <w:rPr>
          <w:rFonts w:hint="eastAsia" w:cs="宋体" w:asciiTheme="minorEastAsia" w:hAnsiTheme="minorEastAsia"/>
          <w:szCs w:val="28"/>
        </w:rPr>
        <w:t>小时（含读题、电路设计、编程和进行外观设计制作的时间）。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2</w:t>
      </w:r>
      <w:r>
        <w:rPr>
          <w:rFonts w:hint="eastAsia" w:cs="宋体" w:asciiTheme="minorEastAsia" w:hAnsiTheme="minorEastAsia"/>
          <w:szCs w:val="28"/>
        </w:rPr>
        <w:t>）比赛围绕一个主题设置</w:t>
      </w:r>
      <w:r>
        <w:rPr>
          <w:rFonts w:cs="宋体" w:asciiTheme="minorEastAsia" w:hAnsiTheme="minorEastAsia"/>
          <w:szCs w:val="28"/>
        </w:rPr>
        <w:t>6</w:t>
      </w:r>
      <w:r>
        <w:rPr>
          <w:rFonts w:hint="eastAsia" w:cs="宋体" w:asciiTheme="minorEastAsia" w:hAnsiTheme="minorEastAsia"/>
          <w:szCs w:val="28"/>
        </w:rPr>
        <w:t>个基本任务，参赛选手在规定的两小时内，可以按照任意顺序完成任务，在检查完成效果时，不得再向单片机写入程序，不能再进行软硬件修改及外观调整，完成的任务越多，成绩越好。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3</w:t>
      </w:r>
      <w:r>
        <w:rPr>
          <w:rFonts w:hint="eastAsia" w:cs="宋体" w:asciiTheme="minorEastAsia" w:hAnsiTheme="minorEastAsia"/>
          <w:szCs w:val="28"/>
        </w:rPr>
        <w:t>）完成所有任务最多可以使用两个控制器来控制，这就需要选手根据任务采用科学的策略尽量多的完成任务。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4</w:t>
      </w:r>
      <w:r>
        <w:rPr>
          <w:rFonts w:hint="eastAsia" w:cs="宋体" w:asciiTheme="minorEastAsia" w:hAnsiTheme="minorEastAsia"/>
          <w:szCs w:val="28"/>
        </w:rPr>
        <w:t>）对作品进行外观设计与制作，要求提供设计图</w:t>
      </w:r>
      <w:r>
        <w:rPr>
          <w:rFonts w:hint="eastAsia" w:cs="宋体" w:asciiTheme="minorEastAsia" w:hAnsiTheme="minorEastAsia"/>
          <w:color w:val="FF0000"/>
          <w:szCs w:val="28"/>
        </w:rPr>
        <w:t>，</w:t>
      </w:r>
      <w:r>
        <w:rPr>
          <w:rFonts w:hint="eastAsia" w:cs="宋体" w:asciiTheme="minorEastAsia" w:hAnsiTheme="minorEastAsia"/>
          <w:szCs w:val="28"/>
        </w:rPr>
        <w:t>作品上要明显包含制作人的参赛号信息，不可以出现学校、姓名信息，作品占地面积不超过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平方米，高度不得超过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米。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5</w:t>
      </w:r>
      <w:r>
        <w:rPr>
          <w:rFonts w:hint="eastAsia" w:cs="宋体" w:asciiTheme="minorEastAsia" w:hAnsiTheme="minorEastAsia"/>
          <w:szCs w:val="28"/>
        </w:rPr>
        <w:t>）完成</w:t>
      </w:r>
      <w:r>
        <w:rPr>
          <w:rFonts w:cs="宋体" w:asciiTheme="minorEastAsia" w:hAnsiTheme="minorEastAsia"/>
          <w:szCs w:val="28"/>
        </w:rPr>
        <w:t>6</w:t>
      </w:r>
      <w:r>
        <w:rPr>
          <w:rFonts w:hint="eastAsia" w:cs="宋体" w:asciiTheme="minorEastAsia" w:hAnsiTheme="minorEastAsia"/>
          <w:szCs w:val="28"/>
        </w:rPr>
        <w:t>个基本任务后，可以现场挑战附加任务，附加任务在比赛现场公布规则，除可以准备的两个控制器外，还可以自备一块控制器专门用于完成附加任务。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cs="宋体" w:asciiTheme="minorEastAsia" w:hAnsiTheme="minorEastAsia"/>
          <w:szCs w:val="28"/>
        </w:rPr>
        <w:t>3.</w:t>
      </w:r>
      <w:r>
        <w:rPr>
          <w:rFonts w:hint="eastAsia" w:cs="宋体" w:asciiTheme="minorEastAsia" w:hAnsiTheme="minorEastAsia"/>
          <w:szCs w:val="28"/>
        </w:rPr>
        <w:t>竞赛环节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）检查设备。参赛选手要检查自己所带设备是否有问题，检查时间不超过</w:t>
      </w:r>
      <w:r>
        <w:rPr>
          <w:rFonts w:cs="宋体" w:asciiTheme="minorEastAsia" w:hAnsiTheme="minorEastAsia"/>
          <w:szCs w:val="28"/>
        </w:rPr>
        <w:t>2</w:t>
      </w:r>
      <w:r>
        <w:rPr>
          <w:rFonts w:hint="eastAsia" w:cs="宋体" w:asciiTheme="minorEastAsia" w:hAnsiTheme="minorEastAsia"/>
          <w:szCs w:val="28"/>
        </w:rPr>
        <w:t>分钟，当确认自己设备没有问题时，要在成绩单上签名。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2</w:t>
      </w:r>
      <w:r>
        <w:rPr>
          <w:rFonts w:hint="eastAsia" w:cs="宋体" w:asciiTheme="minorEastAsia" w:hAnsiTheme="minorEastAsia"/>
          <w:szCs w:val="28"/>
        </w:rPr>
        <w:t>）选手现场清空程序。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3</w:t>
      </w:r>
      <w:r>
        <w:rPr>
          <w:rFonts w:hint="eastAsia" w:cs="宋体" w:asciiTheme="minorEastAsia" w:hAnsiTheme="minorEastAsia"/>
          <w:szCs w:val="28"/>
        </w:rPr>
        <w:t>）选手抽签，准备好后向裁判示意，裁判发放抽取的题目，开始计时，由裁判检查结果，记录比赛技术部分成绩。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4</w:t>
      </w:r>
      <w:r>
        <w:rPr>
          <w:rFonts w:hint="eastAsia" w:cs="宋体" w:asciiTheme="minorEastAsia" w:hAnsiTheme="minorEastAsia"/>
          <w:szCs w:val="28"/>
        </w:rPr>
        <w:t>）学生在成绩单上签名。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cs="宋体" w:asciiTheme="minorEastAsia" w:hAnsiTheme="minorEastAsia"/>
          <w:szCs w:val="28"/>
        </w:rPr>
        <w:t>4.</w:t>
      </w:r>
      <w:r>
        <w:rPr>
          <w:rFonts w:hint="eastAsia" w:cs="宋体" w:asciiTheme="minorEastAsia" w:hAnsiTheme="minorEastAsia"/>
          <w:szCs w:val="28"/>
        </w:rPr>
        <w:t>记分办法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总分</w:t>
      </w:r>
      <w:r>
        <w:rPr>
          <w:rFonts w:cs="宋体" w:asciiTheme="minorEastAsia" w:hAnsiTheme="minorEastAsia"/>
          <w:szCs w:val="28"/>
        </w:rPr>
        <w:t xml:space="preserve"> =</w:t>
      </w:r>
      <w:r>
        <w:rPr>
          <w:rFonts w:hint="eastAsia" w:cs="宋体" w:asciiTheme="minorEastAsia" w:hAnsiTheme="minorEastAsia"/>
          <w:szCs w:val="28"/>
        </w:rPr>
        <w:t>基本技术分</w:t>
      </w:r>
      <w:r>
        <w:rPr>
          <w:rFonts w:cs="宋体" w:asciiTheme="minorEastAsia" w:hAnsiTheme="minorEastAsia"/>
          <w:szCs w:val="28"/>
        </w:rPr>
        <w:t xml:space="preserve"> + </w:t>
      </w:r>
      <w:r>
        <w:rPr>
          <w:rFonts w:hint="eastAsia" w:cs="宋体" w:asciiTheme="minorEastAsia" w:hAnsiTheme="minorEastAsia"/>
          <w:szCs w:val="28"/>
        </w:rPr>
        <w:t>附加技术分</w:t>
      </w:r>
      <w:r>
        <w:rPr>
          <w:rFonts w:cs="宋体" w:asciiTheme="minorEastAsia" w:hAnsiTheme="minorEastAsia"/>
          <w:szCs w:val="28"/>
        </w:rPr>
        <w:t xml:space="preserve"> + </w:t>
      </w:r>
      <w:r>
        <w:rPr>
          <w:rFonts w:hint="eastAsia" w:cs="宋体" w:asciiTheme="minorEastAsia" w:hAnsiTheme="minorEastAsia"/>
          <w:szCs w:val="28"/>
        </w:rPr>
        <w:t>外观设计制作分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）基础技术分，满分</w:t>
      </w:r>
      <w:r>
        <w:rPr>
          <w:rFonts w:cs="宋体" w:asciiTheme="minorEastAsia" w:hAnsiTheme="minorEastAsia"/>
          <w:szCs w:val="28"/>
        </w:rPr>
        <w:t>315</w:t>
      </w:r>
      <w:r>
        <w:rPr>
          <w:rFonts w:hint="eastAsia" w:cs="宋体" w:asciiTheme="minorEastAsia" w:hAnsiTheme="minorEastAsia"/>
          <w:szCs w:val="28"/>
        </w:rPr>
        <w:t>分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cs="宋体" w:asciiTheme="minorEastAsia" w:hAnsiTheme="minorEastAsia"/>
          <w:szCs w:val="28"/>
        </w:rPr>
        <w:t>6</w:t>
      </w:r>
      <w:r>
        <w:rPr>
          <w:rFonts w:hint="eastAsia" w:cs="宋体" w:asciiTheme="minorEastAsia" w:hAnsiTheme="minorEastAsia"/>
          <w:szCs w:val="28"/>
        </w:rPr>
        <w:t>个基本任务中，每个任务根据难易程度分值不同，见下表。例如，在规定时间内完成任务一和任务二，累计得分</w:t>
      </w:r>
      <w:r>
        <w:rPr>
          <w:rFonts w:cs="宋体" w:asciiTheme="minorEastAsia" w:hAnsiTheme="minorEastAsia"/>
          <w:szCs w:val="28"/>
        </w:rPr>
        <w:t>30</w:t>
      </w:r>
      <w:r>
        <w:rPr>
          <w:rFonts w:hint="eastAsia" w:cs="宋体" w:asciiTheme="minorEastAsia" w:hAnsiTheme="minorEastAsia"/>
          <w:szCs w:val="28"/>
        </w:rPr>
        <w:t>分，如</w:t>
      </w:r>
      <w:r>
        <w:rPr>
          <w:rFonts w:cs="宋体" w:asciiTheme="minorEastAsia" w:hAnsiTheme="minorEastAsia"/>
          <w:szCs w:val="28"/>
        </w:rPr>
        <w:t>6</w:t>
      </w:r>
      <w:r>
        <w:rPr>
          <w:rFonts w:hint="eastAsia" w:cs="宋体" w:asciiTheme="minorEastAsia" w:hAnsiTheme="minorEastAsia"/>
          <w:szCs w:val="28"/>
        </w:rPr>
        <w:t>个任务都完成，累计得分</w:t>
      </w:r>
      <w:r>
        <w:rPr>
          <w:rFonts w:cs="宋体" w:asciiTheme="minorEastAsia" w:hAnsiTheme="minorEastAsia"/>
          <w:szCs w:val="28"/>
        </w:rPr>
        <w:t>210</w:t>
      </w:r>
      <w:r>
        <w:rPr>
          <w:rFonts w:hint="eastAsia" w:cs="宋体" w:asciiTheme="minorEastAsia" w:hAnsiTheme="minorEastAsia"/>
          <w:szCs w:val="28"/>
        </w:rPr>
        <w:t>分。</w:t>
      </w:r>
    </w:p>
    <w:tbl>
      <w:tblPr>
        <w:tblStyle w:val="9"/>
        <w:tblW w:w="8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246"/>
        <w:gridCol w:w="1246"/>
        <w:gridCol w:w="1246"/>
        <w:gridCol w:w="1246"/>
        <w:gridCol w:w="124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246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hint="eastAsia" w:cs="宋体" w:asciiTheme="minorEastAsia" w:hAnsiTheme="minorEastAsia"/>
                <w:szCs w:val="28"/>
              </w:rPr>
              <w:t>任务</w:t>
            </w:r>
            <w:r>
              <w:rPr>
                <w:rFonts w:cs="宋体" w:asciiTheme="minorEastAsia" w:hAnsiTheme="minorEastAsia"/>
                <w:szCs w:val="28"/>
              </w:rPr>
              <w:t>1</w:t>
            </w:r>
          </w:p>
        </w:tc>
        <w:tc>
          <w:tcPr>
            <w:tcW w:w="1246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hint="eastAsia" w:cs="宋体" w:asciiTheme="minorEastAsia" w:hAnsiTheme="minorEastAsia"/>
                <w:szCs w:val="28"/>
              </w:rPr>
              <w:t>任务</w:t>
            </w:r>
            <w:r>
              <w:rPr>
                <w:rFonts w:cs="宋体" w:asciiTheme="minorEastAsia" w:hAnsiTheme="minorEastAsia"/>
                <w:szCs w:val="28"/>
              </w:rPr>
              <w:t>2</w:t>
            </w:r>
          </w:p>
        </w:tc>
        <w:tc>
          <w:tcPr>
            <w:tcW w:w="1246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hint="eastAsia" w:cs="宋体" w:asciiTheme="minorEastAsia" w:hAnsiTheme="minorEastAsia"/>
                <w:szCs w:val="28"/>
              </w:rPr>
              <w:t>任务</w:t>
            </w:r>
            <w:r>
              <w:rPr>
                <w:rFonts w:cs="宋体" w:asciiTheme="minorEastAsia" w:hAnsiTheme="minorEastAsia"/>
                <w:szCs w:val="28"/>
              </w:rPr>
              <w:t>3</w:t>
            </w:r>
          </w:p>
        </w:tc>
        <w:tc>
          <w:tcPr>
            <w:tcW w:w="1246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hint="eastAsia" w:cs="宋体" w:asciiTheme="minorEastAsia" w:hAnsiTheme="minorEastAsia"/>
                <w:szCs w:val="28"/>
              </w:rPr>
              <w:t>任务</w:t>
            </w:r>
            <w:r>
              <w:rPr>
                <w:rFonts w:cs="宋体" w:asciiTheme="minorEastAsia" w:hAnsiTheme="minorEastAsia"/>
                <w:szCs w:val="28"/>
              </w:rPr>
              <w:t>4</w:t>
            </w:r>
          </w:p>
        </w:tc>
        <w:tc>
          <w:tcPr>
            <w:tcW w:w="1246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hint="eastAsia" w:cs="宋体" w:asciiTheme="minorEastAsia" w:hAnsiTheme="minorEastAsia"/>
                <w:szCs w:val="28"/>
              </w:rPr>
              <w:t>任务</w:t>
            </w:r>
            <w:r>
              <w:rPr>
                <w:rFonts w:cs="宋体" w:asciiTheme="minorEastAsia" w:hAnsiTheme="minorEastAsia"/>
                <w:szCs w:val="28"/>
              </w:rPr>
              <w:t>5</w:t>
            </w:r>
          </w:p>
        </w:tc>
        <w:tc>
          <w:tcPr>
            <w:tcW w:w="124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hint="eastAsia" w:cs="宋体" w:asciiTheme="minorEastAsia" w:hAnsiTheme="minorEastAsia"/>
                <w:szCs w:val="28"/>
              </w:rPr>
              <w:t>任务</w:t>
            </w:r>
            <w:r>
              <w:rPr>
                <w:rFonts w:cs="宋体" w:asciiTheme="minorEastAsia" w:hAnsiTheme="minorEastAsia"/>
                <w:szCs w:val="28"/>
              </w:rPr>
              <w:t>6</w:t>
            </w:r>
          </w:p>
        </w:tc>
        <w:tc>
          <w:tcPr>
            <w:tcW w:w="124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hint="eastAsia" w:cs="宋体" w:asciiTheme="minorEastAsia" w:hAnsiTheme="minorEastAsia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46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10</w:t>
            </w:r>
            <w:r>
              <w:rPr>
                <w:rFonts w:hint="eastAsia" w:cs="宋体" w:asciiTheme="minorEastAsia" w:hAnsiTheme="minorEastAsia"/>
                <w:szCs w:val="28"/>
              </w:rPr>
              <w:t>分</w:t>
            </w:r>
          </w:p>
        </w:tc>
        <w:tc>
          <w:tcPr>
            <w:tcW w:w="1246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20</w:t>
            </w:r>
            <w:r>
              <w:rPr>
                <w:rFonts w:hint="eastAsia" w:cs="宋体" w:asciiTheme="minorEastAsia" w:hAnsiTheme="minorEastAsia"/>
                <w:szCs w:val="28"/>
              </w:rPr>
              <w:t>分</w:t>
            </w:r>
          </w:p>
        </w:tc>
        <w:tc>
          <w:tcPr>
            <w:tcW w:w="1246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30</w:t>
            </w:r>
            <w:r>
              <w:rPr>
                <w:rFonts w:hint="eastAsia" w:cs="宋体" w:asciiTheme="minorEastAsia" w:hAnsiTheme="minorEastAsia"/>
                <w:szCs w:val="28"/>
              </w:rPr>
              <w:t>分</w:t>
            </w:r>
          </w:p>
        </w:tc>
        <w:tc>
          <w:tcPr>
            <w:tcW w:w="1246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40</w:t>
            </w:r>
            <w:r>
              <w:rPr>
                <w:rFonts w:hint="eastAsia" w:cs="宋体" w:asciiTheme="minorEastAsia" w:hAnsiTheme="minorEastAsia"/>
                <w:szCs w:val="28"/>
              </w:rPr>
              <w:t>分</w:t>
            </w:r>
          </w:p>
        </w:tc>
        <w:tc>
          <w:tcPr>
            <w:tcW w:w="1246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50</w:t>
            </w:r>
            <w:r>
              <w:rPr>
                <w:rFonts w:hint="eastAsia" w:cs="宋体" w:asciiTheme="minorEastAsia" w:hAnsiTheme="minorEastAsia"/>
                <w:szCs w:val="28"/>
              </w:rPr>
              <w:t>分</w:t>
            </w:r>
          </w:p>
        </w:tc>
        <w:tc>
          <w:tcPr>
            <w:tcW w:w="124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60</w:t>
            </w:r>
            <w:r>
              <w:rPr>
                <w:rFonts w:hint="eastAsia" w:cs="宋体" w:asciiTheme="minorEastAsia" w:hAnsiTheme="minorEastAsia"/>
                <w:szCs w:val="28"/>
              </w:rPr>
              <w:t>分</w:t>
            </w:r>
          </w:p>
        </w:tc>
        <w:tc>
          <w:tcPr>
            <w:tcW w:w="124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210</w:t>
            </w:r>
            <w:r>
              <w:rPr>
                <w:rFonts w:hint="eastAsia" w:cs="宋体" w:asciiTheme="minorEastAsia" w:hAnsiTheme="minorEastAsia"/>
                <w:szCs w:val="28"/>
              </w:rPr>
              <w:t>分</w:t>
            </w:r>
          </w:p>
        </w:tc>
      </w:tr>
    </w:tbl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同一个控制器完成多个任务，会在任务得分基础上加权值。见下表，</w:t>
      </w:r>
      <w:r>
        <w:rPr>
          <w:rFonts w:cs="宋体" w:asciiTheme="minorEastAsia" w:hAnsiTheme="minorEastAsia"/>
          <w:szCs w:val="28"/>
        </w:rPr>
        <w:t>6</w:t>
      </w:r>
      <w:r>
        <w:rPr>
          <w:rFonts w:hint="eastAsia" w:cs="宋体" w:asciiTheme="minorEastAsia" w:hAnsiTheme="minorEastAsia"/>
          <w:szCs w:val="28"/>
        </w:rPr>
        <w:t>个任务可以随机组合，在完成的任务相同的情况下，用的控制器越少分数越高。</w:t>
      </w:r>
    </w:p>
    <w:tbl>
      <w:tblPr>
        <w:tblStyle w:val="9"/>
        <w:tblW w:w="8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2"/>
        <w:gridCol w:w="864"/>
        <w:gridCol w:w="1025"/>
        <w:gridCol w:w="1025"/>
        <w:gridCol w:w="1025"/>
        <w:gridCol w:w="1025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2732" w:type="dxa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hint="eastAsia" w:cs="宋体" w:asciiTheme="minorEastAsia" w:hAnsiTheme="minorEastAsia"/>
                <w:szCs w:val="28"/>
              </w:rPr>
              <w:t>同一控制器同时完成的任务数</w:t>
            </w:r>
          </w:p>
        </w:tc>
        <w:tc>
          <w:tcPr>
            <w:tcW w:w="864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1</w:t>
            </w:r>
          </w:p>
        </w:tc>
        <w:tc>
          <w:tcPr>
            <w:tcW w:w="102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2</w:t>
            </w:r>
          </w:p>
        </w:tc>
        <w:tc>
          <w:tcPr>
            <w:tcW w:w="102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3</w:t>
            </w:r>
          </w:p>
        </w:tc>
        <w:tc>
          <w:tcPr>
            <w:tcW w:w="102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4</w:t>
            </w:r>
          </w:p>
        </w:tc>
        <w:tc>
          <w:tcPr>
            <w:tcW w:w="102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5</w:t>
            </w:r>
          </w:p>
        </w:tc>
        <w:tc>
          <w:tcPr>
            <w:tcW w:w="1024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32" w:type="dxa"/>
            <w:vAlign w:val="center"/>
          </w:tcPr>
          <w:p>
            <w:pPr>
              <w:pStyle w:val="2"/>
              <w:spacing w:line="500" w:lineRule="exact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hint="eastAsia" w:cs="宋体" w:asciiTheme="minorEastAsia" w:hAnsiTheme="minorEastAsia"/>
                <w:szCs w:val="28"/>
              </w:rPr>
              <w:t>权值</w:t>
            </w:r>
          </w:p>
        </w:tc>
        <w:tc>
          <w:tcPr>
            <w:tcW w:w="864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1</w:t>
            </w:r>
          </w:p>
        </w:tc>
        <w:tc>
          <w:tcPr>
            <w:tcW w:w="102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1.1</w:t>
            </w:r>
          </w:p>
        </w:tc>
        <w:tc>
          <w:tcPr>
            <w:tcW w:w="102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1.2</w:t>
            </w:r>
          </w:p>
        </w:tc>
        <w:tc>
          <w:tcPr>
            <w:tcW w:w="102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1.3</w:t>
            </w:r>
          </w:p>
        </w:tc>
        <w:tc>
          <w:tcPr>
            <w:tcW w:w="1025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1.4</w:t>
            </w:r>
          </w:p>
        </w:tc>
        <w:tc>
          <w:tcPr>
            <w:tcW w:w="1024" w:type="dxa"/>
            <w:vAlign w:val="center"/>
          </w:tcPr>
          <w:p>
            <w:pPr>
              <w:pStyle w:val="2"/>
              <w:spacing w:line="500" w:lineRule="exact"/>
              <w:ind w:firstLine="0" w:firstLineChars="0"/>
              <w:jc w:val="center"/>
              <w:rPr>
                <w:rFonts w:cs="宋体" w:asciiTheme="minorEastAsia" w:hAnsiTheme="minorEastAsia"/>
                <w:szCs w:val="28"/>
              </w:rPr>
            </w:pPr>
            <w:r>
              <w:rPr>
                <w:rFonts w:cs="宋体" w:asciiTheme="minorEastAsia" w:hAnsiTheme="minorEastAsia"/>
                <w:szCs w:val="28"/>
              </w:rPr>
              <w:t>1.5</w:t>
            </w:r>
          </w:p>
        </w:tc>
      </w:tr>
    </w:tbl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基本技术分</w:t>
      </w:r>
      <w:r>
        <w:rPr>
          <w:rFonts w:cs="宋体" w:asciiTheme="minorEastAsia" w:hAnsiTheme="minorEastAsia"/>
          <w:szCs w:val="28"/>
        </w:rPr>
        <w:t>=10</w:t>
      </w:r>
      <w:r>
        <w:rPr>
          <w:rFonts w:hint="eastAsia" w:cs="宋体" w:asciiTheme="minorEastAsia" w:hAnsiTheme="minorEastAsia"/>
          <w:szCs w:val="28"/>
        </w:rPr>
        <w:t>×权值</w:t>
      </w:r>
      <w:r>
        <w:rPr>
          <w:rFonts w:cs="宋体" w:asciiTheme="minorEastAsia" w:hAnsiTheme="minorEastAsia"/>
          <w:szCs w:val="28"/>
        </w:rPr>
        <w:t>+20</w:t>
      </w:r>
      <w:r>
        <w:rPr>
          <w:rFonts w:hint="eastAsia" w:cs="宋体" w:asciiTheme="minorEastAsia" w:hAnsiTheme="minorEastAsia"/>
          <w:szCs w:val="28"/>
        </w:rPr>
        <w:t>×权值</w:t>
      </w:r>
      <w:r>
        <w:rPr>
          <w:rFonts w:cs="宋体" w:asciiTheme="minorEastAsia" w:hAnsiTheme="minorEastAsia"/>
          <w:szCs w:val="28"/>
        </w:rPr>
        <w:t>+30</w:t>
      </w:r>
      <w:r>
        <w:rPr>
          <w:rFonts w:hint="eastAsia" w:cs="宋体" w:asciiTheme="minorEastAsia" w:hAnsiTheme="minorEastAsia"/>
          <w:szCs w:val="28"/>
        </w:rPr>
        <w:t>×权值</w:t>
      </w:r>
      <w:r>
        <w:rPr>
          <w:rFonts w:cs="宋体" w:asciiTheme="minorEastAsia" w:hAnsiTheme="minorEastAsia"/>
          <w:szCs w:val="28"/>
        </w:rPr>
        <w:t>+40</w:t>
      </w:r>
      <w:r>
        <w:rPr>
          <w:rFonts w:hint="eastAsia" w:cs="宋体" w:asciiTheme="minorEastAsia" w:hAnsiTheme="minorEastAsia"/>
          <w:szCs w:val="28"/>
        </w:rPr>
        <w:t>×权值</w:t>
      </w:r>
      <w:r>
        <w:rPr>
          <w:rFonts w:cs="宋体" w:asciiTheme="minorEastAsia" w:hAnsiTheme="minorEastAsia"/>
          <w:szCs w:val="28"/>
        </w:rPr>
        <w:t>+50</w:t>
      </w:r>
      <w:r>
        <w:rPr>
          <w:rFonts w:hint="eastAsia" w:cs="宋体" w:asciiTheme="minorEastAsia" w:hAnsiTheme="minorEastAsia"/>
          <w:szCs w:val="28"/>
        </w:rPr>
        <w:t>×权值</w:t>
      </w:r>
      <w:r>
        <w:rPr>
          <w:rFonts w:cs="宋体" w:asciiTheme="minorEastAsia" w:hAnsiTheme="minorEastAsia"/>
          <w:szCs w:val="28"/>
        </w:rPr>
        <w:t>+60</w:t>
      </w:r>
      <w:r>
        <w:rPr>
          <w:rFonts w:hint="eastAsia" w:cs="宋体" w:asciiTheme="minorEastAsia" w:hAnsiTheme="minorEastAsia"/>
          <w:szCs w:val="28"/>
        </w:rPr>
        <w:t>×权值，满分是</w:t>
      </w:r>
      <w:r>
        <w:rPr>
          <w:rFonts w:cs="宋体" w:asciiTheme="minorEastAsia" w:hAnsiTheme="minorEastAsia"/>
          <w:szCs w:val="28"/>
        </w:rPr>
        <w:t>210</w:t>
      </w:r>
      <w:r>
        <w:rPr>
          <w:rFonts w:hint="eastAsia" w:cs="宋体" w:asciiTheme="minorEastAsia" w:hAnsiTheme="minorEastAsia"/>
          <w:szCs w:val="28"/>
        </w:rPr>
        <w:t>×</w:t>
      </w:r>
      <w:r>
        <w:rPr>
          <w:rFonts w:cs="宋体" w:asciiTheme="minorEastAsia" w:hAnsiTheme="minorEastAsia"/>
          <w:szCs w:val="28"/>
        </w:rPr>
        <w:t>1.5=315</w:t>
      </w:r>
      <w:r>
        <w:rPr>
          <w:rFonts w:hint="eastAsia" w:cs="宋体" w:asciiTheme="minorEastAsia" w:hAnsiTheme="minorEastAsia"/>
          <w:szCs w:val="28"/>
        </w:rPr>
        <w:t>分。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例如，一组参赛选手用了</w:t>
      </w:r>
      <w:r>
        <w:rPr>
          <w:rFonts w:cs="宋体" w:asciiTheme="minorEastAsia" w:hAnsiTheme="minorEastAsia"/>
          <w:szCs w:val="28"/>
        </w:rPr>
        <w:t>2</w:t>
      </w:r>
      <w:r>
        <w:rPr>
          <w:rFonts w:hint="eastAsia" w:cs="宋体" w:asciiTheme="minorEastAsia" w:hAnsiTheme="minorEastAsia"/>
          <w:szCs w:val="28"/>
        </w:rPr>
        <w:t>个控制器，控制器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完成了</w:t>
      </w:r>
      <w:r>
        <w:rPr>
          <w:rFonts w:cs="宋体" w:asciiTheme="minorEastAsia" w:hAnsiTheme="minorEastAsia"/>
          <w:szCs w:val="28"/>
        </w:rPr>
        <w:t>3</w:t>
      </w:r>
      <w:r>
        <w:rPr>
          <w:rFonts w:hint="eastAsia" w:cs="宋体" w:asciiTheme="minorEastAsia" w:hAnsiTheme="minorEastAsia"/>
          <w:szCs w:val="28"/>
        </w:rPr>
        <w:t>个任务（任务一、任务二和任务三），控制器</w:t>
      </w:r>
      <w:r>
        <w:rPr>
          <w:rFonts w:cs="宋体" w:asciiTheme="minorEastAsia" w:hAnsiTheme="minorEastAsia"/>
          <w:szCs w:val="28"/>
        </w:rPr>
        <w:t>2</w:t>
      </w:r>
      <w:r>
        <w:rPr>
          <w:rFonts w:hint="eastAsia" w:cs="宋体" w:asciiTheme="minorEastAsia" w:hAnsiTheme="minorEastAsia"/>
          <w:szCs w:val="28"/>
        </w:rPr>
        <w:t>完成了</w:t>
      </w:r>
      <w:r>
        <w:rPr>
          <w:rFonts w:cs="宋体" w:asciiTheme="minorEastAsia" w:hAnsiTheme="minorEastAsia"/>
          <w:szCs w:val="28"/>
        </w:rPr>
        <w:t>2</w:t>
      </w:r>
      <w:r>
        <w:rPr>
          <w:rFonts w:hint="eastAsia" w:cs="宋体" w:asciiTheme="minorEastAsia" w:hAnsiTheme="minorEastAsia"/>
          <w:szCs w:val="28"/>
        </w:rPr>
        <w:t>个任务（任务四和任务五），他们的总分这样计算：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cs="宋体" w:asciiTheme="minorEastAsia" w:hAnsiTheme="minorEastAsia"/>
          <w:szCs w:val="28"/>
        </w:rPr>
        <w:t>(10+20+30)</w:t>
      </w:r>
      <w:r>
        <w:rPr>
          <w:rFonts w:hint="eastAsia" w:cs="宋体" w:asciiTheme="minorEastAsia" w:hAnsiTheme="minorEastAsia"/>
          <w:szCs w:val="28"/>
        </w:rPr>
        <w:t>×</w:t>
      </w:r>
      <w:r>
        <w:rPr>
          <w:rFonts w:cs="宋体" w:asciiTheme="minorEastAsia" w:hAnsiTheme="minorEastAsia"/>
          <w:szCs w:val="28"/>
        </w:rPr>
        <w:t>1.2+(40+50)</w:t>
      </w:r>
      <w:r>
        <w:rPr>
          <w:rFonts w:hint="eastAsia" w:cs="宋体" w:asciiTheme="minorEastAsia" w:hAnsiTheme="minorEastAsia"/>
          <w:szCs w:val="28"/>
        </w:rPr>
        <w:t>×</w:t>
      </w:r>
      <w:r>
        <w:rPr>
          <w:rFonts w:cs="宋体" w:asciiTheme="minorEastAsia" w:hAnsiTheme="minorEastAsia"/>
          <w:szCs w:val="28"/>
        </w:rPr>
        <w:t>1.1=171</w:t>
      </w:r>
      <w:r>
        <w:rPr>
          <w:rFonts w:hint="eastAsia" w:cs="宋体" w:asciiTheme="minorEastAsia" w:hAnsiTheme="minorEastAsia"/>
          <w:szCs w:val="28"/>
        </w:rPr>
        <w:t>（分）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2</w:t>
      </w:r>
      <w:r>
        <w:rPr>
          <w:rFonts w:hint="eastAsia" w:cs="宋体" w:asciiTheme="minorEastAsia" w:hAnsiTheme="minorEastAsia"/>
          <w:szCs w:val="28"/>
        </w:rPr>
        <w:t>）附加技术分为</w:t>
      </w:r>
      <w:r>
        <w:rPr>
          <w:rFonts w:cs="宋体" w:asciiTheme="minorEastAsia" w:hAnsiTheme="minorEastAsia"/>
          <w:szCs w:val="28"/>
        </w:rPr>
        <w:t>100</w:t>
      </w:r>
      <w:r>
        <w:rPr>
          <w:rFonts w:hint="eastAsia" w:cs="宋体" w:asciiTheme="minorEastAsia" w:hAnsiTheme="minorEastAsia"/>
          <w:szCs w:val="28"/>
        </w:rPr>
        <w:t>分，由参赛选手根据自己的能力选择是否挑战，附加任务在比赛现场公布规则，除可以准备的两个控制器外，还可以自备一块控制器专门用于完成附加任务。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3</w:t>
      </w:r>
      <w:r>
        <w:rPr>
          <w:rFonts w:hint="eastAsia" w:cs="宋体" w:asciiTheme="minorEastAsia" w:hAnsiTheme="minorEastAsia"/>
          <w:szCs w:val="28"/>
        </w:rPr>
        <w:t>）外观设计制作满分</w:t>
      </w:r>
      <w:r>
        <w:rPr>
          <w:rFonts w:cs="宋体" w:asciiTheme="minorEastAsia" w:hAnsiTheme="minorEastAsia"/>
          <w:szCs w:val="28"/>
        </w:rPr>
        <w:t>200</w:t>
      </w:r>
      <w:r>
        <w:rPr>
          <w:rFonts w:hint="eastAsia" w:cs="宋体" w:asciiTheme="minorEastAsia" w:hAnsiTheme="minorEastAsia"/>
          <w:szCs w:val="28"/>
        </w:rPr>
        <w:t>分。由裁判在比赛现场给学生作品拍照，经专家评审打分。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cs="宋体" w:asciiTheme="minorEastAsia" w:hAnsiTheme="minorEastAsia"/>
          <w:szCs w:val="28"/>
        </w:rPr>
        <w:t>5.</w:t>
      </w:r>
      <w:r>
        <w:rPr>
          <w:rFonts w:hint="eastAsia" w:cs="宋体" w:asciiTheme="minorEastAsia" w:hAnsiTheme="minorEastAsia"/>
          <w:szCs w:val="28"/>
        </w:rPr>
        <w:t>其它注意事项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1</w:t>
      </w:r>
      <w:r>
        <w:rPr>
          <w:rFonts w:hint="eastAsia" w:cs="宋体" w:asciiTheme="minorEastAsia" w:hAnsiTheme="minorEastAsia"/>
          <w:szCs w:val="28"/>
        </w:rPr>
        <w:t>）学生只能带比赛器材和笔进入赛场，任意与比赛相关的书面材料不得带入赛场。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2</w:t>
      </w:r>
      <w:r>
        <w:rPr>
          <w:rFonts w:hint="eastAsia" w:cs="宋体" w:asciiTheme="minorEastAsia" w:hAnsiTheme="minorEastAsia"/>
          <w:szCs w:val="28"/>
        </w:rPr>
        <w:t>）比赛过程中使用任何工具一定要注意安全。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3</w:t>
      </w:r>
      <w:r>
        <w:rPr>
          <w:rFonts w:hint="eastAsia" w:cs="宋体" w:asciiTheme="minorEastAsia" w:hAnsiTheme="minorEastAsia"/>
          <w:szCs w:val="28"/>
        </w:rPr>
        <w:t>）比赛一但开始，不得以任何理由中途离开赛场，否则算作弃权。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4</w:t>
      </w:r>
      <w:r>
        <w:rPr>
          <w:rFonts w:hint="eastAsia" w:cs="宋体" w:asciiTheme="minorEastAsia" w:hAnsiTheme="minorEastAsia"/>
          <w:szCs w:val="28"/>
        </w:rPr>
        <w:t>）比赛过程中会有一定声音，选手要做好心理准备，不得因此质疑赛场环境。</w:t>
      </w:r>
    </w:p>
    <w:p>
      <w:pPr>
        <w:pStyle w:val="2"/>
        <w:spacing w:line="500" w:lineRule="exact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</w:t>
      </w:r>
      <w:r>
        <w:rPr>
          <w:rFonts w:cs="宋体" w:asciiTheme="minorEastAsia" w:hAnsiTheme="minorEastAsia"/>
          <w:szCs w:val="28"/>
        </w:rPr>
        <w:t>5</w:t>
      </w:r>
      <w:r>
        <w:rPr>
          <w:rFonts w:hint="eastAsia" w:cs="宋体" w:asciiTheme="minorEastAsia" w:hAnsiTheme="minorEastAsia"/>
          <w:szCs w:val="28"/>
        </w:rPr>
        <w:t>）比赛结束，参赛选手要将自己区域的所有垃圾清理干净，带出比赛现场。</w:t>
      </w: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智能设计挑战赛物品清单</w:t>
      </w:r>
    </w:p>
    <w:tbl>
      <w:tblPr>
        <w:tblStyle w:val="10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156"/>
        <w:gridCol w:w="1407"/>
        <w:gridCol w:w="1267"/>
        <w:gridCol w:w="1267"/>
        <w:gridCol w:w="889"/>
        <w:gridCol w:w="709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1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  <w:r>
              <w:rPr>
                <w:rFonts w:hint="eastAsia" w:ascii="黑体" w:hAnsi="Times New Roman" w:eastAsia="黑体" w:cs="Times New Roman"/>
                <w:sz w:val="24"/>
              </w:rPr>
              <w:t>学校</w:t>
            </w:r>
          </w:p>
        </w:tc>
        <w:tc>
          <w:tcPr>
            <w:tcW w:w="7546" w:type="dxa"/>
            <w:gridSpan w:val="7"/>
            <w:vAlign w:val="center"/>
          </w:tcPr>
          <w:p>
            <w:pPr>
              <w:spacing w:line="360" w:lineRule="auto"/>
              <w:rPr>
                <w:rFonts w:ascii="黑体" w:hAnsi="Times New Roman"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1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  <w:r>
              <w:rPr>
                <w:rFonts w:hint="eastAsia" w:ascii="黑体" w:hAnsi="Times New Roman" w:eastAsia="黑体" w:cs="Times New Roman"/>
                <w:sz w:val="24"/>
              </w:rPr>
              <w:t>作者</w:t>
            </w:r>
          </w:p>
        </w:tc>
        <w:tc>
          <w:tcPr>
            <w:tcW w:w="115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参赛</w:t>
            </w:r>
            <w:r>
              <w:rPr>
                <w:rFonts w:ascii="黑体" w:hAnsi="Times New Roman" w:eastAsia="黑体" w:cs="Times New Roman"/>
                <w:szCs w:val="21"/>
              </w:rPr>
              <w:t>号</w:t>
            </w:r>
          </w:p>
        </w:tc>
        <w:tc>
          <w:tcPr>
            <w:tcW w:w="140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姓名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参赛</w:t>
            </w:r>
            <w:r>
              <w:rPr>
                <w:rFonts w:ascii="黑体" w:hAnsi="Times New Roman" w:eastAsia="黑体" w:cs="Times New Roman"/>
                <w:szCs w:val="21"/>
              </w:rPr>
              <w:t>号</w:t>
            </w: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姓名</w:t>
            </w:r>
          </w:p>
        </w:tc>
        <w:tc>
          <w:tcPr>
            <w:tcW w:w="88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参赛</w:t>
            </w:r>
            <w:r>
              <w:rPr>
                <w:rFonts w:ascii="黑体" w:hAnsi="Times New Roman" w:eastAsia="黑体" w:cs="Times New Roman"/>
                <w:szCs w:val="21"/>
              </w:rPr>
              <w:t>号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1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115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9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  <w:r>
              <w:rPr>
                <w:rFonts w:hint="eastAsia" w:ascii="黑体" w:hAnsi="Times New Roman" w:eastAsia="黑体" w:cs="Times New Roman"/>
                <w:sz w:val="24"/>
              </w:rPr>
              <w:t>箱内物品清单：</w:t>
            </w:r>
            <w:r>
              <w:rPr>
                <w:rFonts w:hint="eastAsia" w:ascii="黑体" w:hAnsi="Times New Roman" w:eastAsia="黑体" w:cs="Times New Roman"/>
                <w:szCs w:val="21"/>
              </w:rPr>
              <w:t>（箱内工具、材料、器材、辅助材料等）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  <w:r>
              <w:rPr>
                <w:rFonts w:hint="eastAsia" w:ascii="黑体" w:hAnsi="Times New Roman" w:eastAsia="黑体" w:cs="Times New Roman"/>
                <w:sz w:val="24"/>
              </w:rPr>
              <w:t>序号</w:t>
            </w:r>
          </w:p>
        </w:tc>
        <w:tc>
          <w:tcPr>
            <w:tcW w:w="5986" w:type="dxa"/>
            <w:gridSpan w:val="5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  <w:r>
              <w:rPr>
                <w:rFonts w:hint="eastAsia" w:ascii="黑体" w:hAnsi="Times New Roman" w:eastAsia="黑体" w:cs="Times New Roman"/>
                <w:sz w:val="24"/>
              </w:rPr>
              <w:t>物品名称</w:t>
            </w:r>
          </w:p>
        </w:tc>
        <w:tc>
          <w:tcPr>
            <w:tcW w:w="709" w:type="dxa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  <w:r>
              <w:rPr>
                <w:rFonts w:hint="eastAsia" w:ascii="黑体" w:hAnsi="Times New Roman" w:eastAsia="黑体" w:cs="Times New Roman"/>
                <w:sz w:val="24"/>
              </w:rPr>
              <w:t>单位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rFonts w:ascii="黑体" w:hAnsi="Times New Roman" w:eastAsia="黑体" w:cs="Times New Roman"/>
                <w:sz w:val="24"/>
              </w:rPr>
            </w:pPr>
            <w:r>
              <w:rPr>
                <w:rFonts w:hint="eastAsia" w:ascii="黑体" w:hAnsi="Times New Roman" w:eastAsia="黑体" w:cs="Times New Roman"/>
                <w:sz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spacing w:line="360" w:lineRule="auto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5986" w:type="dxa"/>
            <w:gridSpan w:val="5"/>
          </w:tcPr>
          <w:p>
            <w:pPr>
              <w:spacing w:line="360" w:lineRule="auto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60" w:lineRule="auto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360" w:lineRule="auto"/>
              <w:rPr>
                <w:rFonts w:ascii="黑体" w:hAnsi="Times New Roman" w:eastAsia="黑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spacing w:line="360" w:lineRule="auto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5986" w:type="dxa"/>
            <w:gridSpan w:val="5"/>
          </w:tcPr>
          <w:p>
            <w:pPr>
              <w:spacing w:line="360" w:lineRule="auto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60" w:lineRule="auto"/>
              <w:rPr>
                <w:rFonts w:ascii="黑体" w:hAnsi="Times New Roman" w:eastAsia="黑体" w:cs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360" w:lineRule="auto"/>
              <w:rPr>
                <w:rFonts w:ascii="黑体" w:hAnsi="Times New Roman" w:eastAsia="黑体" w:cs="Times New Roman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420" w:firstLineChars="200"/>
        <w:jc w:val="left"/>
        <w:rPr>
          <w:rFonts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szCs w:val="21"/>
        </w:rPr>
        <w:t xml:space="preserve">注：表格不够可另附    </w:t>
      </w:r>
      <w:r>
        <w:rPr>
          <w:rFonts w:hint="eastAsia" w:asciiTheme="minorEastAsia" w:hAnsiTheme="minorEastAsia"/>
          <w:sz w:val="28"/>
          <w:szCs w:val="28"/>
        </w:rPr>
        <w:t>注：表格不够可另附</w:t>
      </w:r>
      <w:r>
        <w:rPr>
          <w:rFonts w:asciiTheme="minorEastAsia" w:hAnsiTheme="minorEastAsia"/>
          <w:sz w:val="28"/>
          <w:szCs w:val="28"/>
        </w:rPr>
        <w:t xml:space="preserve">    </w:t>
      </w:r>
    </w:p>
    <w:p>
      <w:pPr>
        <w:pStyle w:val="2"/>
        <w:spacing w:before="156" w:beforeLines="50" w:line="240" w:lineRule="auto"/>
        <w:ind w:firstLine="0" w:firstLineChars="0"/>
        <w:rPr>
          <w:rFonts w:cs="黑体" w:asciiTheme="minorEastAsia" w:hAnsiTheme="minorEastAsia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黑体" w:asciiTheme="minorEastAsia" w:hAnsiTheme="minorEastAsia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  <w:t>智能控制搬运赛</w:t>
      </w:r>
    </w:p>
    <w:p>
      <w:pPr>
        <w:pStyle w:val="2"/>
        <w:spacing w:before="156" w:beforeLines="50" w:line="240" w:lineRule="auto"/>
        <w:rPr>
          <w:rFonts w:cs="黑体" w:asciiTheme="minorEastAsia" w:hAnsiTheme="minorEastAsia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szCs w:val="28"/>
        </w:rPr>
        <w:t>比赛</w:t>
      </w:r>
      <w:r>
        <w:rPr>
          <w:rFonts w:hint="eastAsia" w:cs="Arial"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分小学组（限</w:t>
      </w:r>
      <w:r>
        <w:rPr>
          <w:rFonts w:cs="Arial"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三、四、五、六年级）</w:t>
      </w:r>
      <w:r>
        <w:rPr>
          <w:rFonts w:hint="eastAsia" w:cs="Arial"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、中学组。</w:t>
      </w:r>
    </w:p>
    <w:tbl>
      <w:tblPr>
        <w:tblStyle w:val="9"/>
        <w:tblW w:w="8359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8359" w:type="dxa"/>
          </w:tcPr>
          <w:p>
            <w:pPr>
              <w:pStyle w:val="2"/>
              <w:spacing w:line="360" w:lineRule="auto"/>
              <w:rPr>
                <w:rFonts w:cs="宋体" w:asciiTheme="minorEastAsia" w:hAnsiTheme="minorEastAsia"/>
                <w:szCs w:val="28"/>
              </w:rPr>
            </w:pPr>
            <w:r>
              <w:rPr>
                <w:rFonts w:hint="eastAsia" w:cs="宋体" w:asciiTheme="minorEastAsia" w:hAnsiTheme="minorEastAsia"/>
                <w:szCs w:val="28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5390515" cy="2542540"/>
                  <wp:effectExtent l="0" t="0" r="635" b="0"/>
                  <wp:wrapSquare wrapText="bothSides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0515" cy="2542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cs="宋体" w:asciiTheme="minorEastAsia" w:hAnsiTheme="minorEastAsia"/>
                <w:szCs w:val="28"/>
              </w:rPr>
              <w:t>1.竞赛场地：</w:t>
            </w:r>
          </w:p>
          <w:p>
            <w:pPr>
              <w:pStyle w:val="2"/>
              <w:spacing w:line="360" w:lineRule="auto"/>
              <w:rPr>
                <w:rFonts w:cs="宋体" w:asciiTheme="minorEastAsia" w:hAnsiTheme="minorEastAsia"/>
                <w:szCs w:val="28"/>
              </w:rPr>
            </w:pPr>
            <w:r>
              <w:rPr>
                <w:rFonts w:hint="eastAsia" w:cs="宋体" w:asciiTheme="minorEastAsia" w:hAnsiTheme="minorEastAsia"/>
                <w:szCs w:val="28"/>
              </w:rPr>
              <w:t>竞赛场地为120cm*120cm白色塑料场地，场地内印有三条普通黑色线作为导航线，选手可以根据需要使用导航设施。长导航线长40cm±0.5cm，宽2cm±0.5cm。两条短导航线均为长30cm±0.5cm，宽2cm±0.5cm。场地内设有两个挡板长均为30cm±0.5cm，宽度均为2cm±0.5cm，挡板高度均为5cm±0.5cm。场地中设有两个矿石，图中虚线圈的位置即为矿石所在位置，学生练习时矿石可以用普通纸杯代替，纸杯的直径为7cm±0.3cm。图中1、2号区域中的黄色和红色为矿石的运送点。每个运送点为三个同心的圆,由外向内直径分别为9cm±0.3cm、7cm±0.3cm、5cm±0.3cm，颜色由浅入深。图中最左侧的红色、蓝色方框为矿石投放点，投矿点为木制方盒，方盒内径15cm±0.5cm，深5cm±0.3cm，壁厚4mm±0.1cm)，竞赛时投放点的位置随机产生，投放点的右边距离场地左边25cm±0.5cm。</w:t>
            </w:r>
          </w:p>
        </w:tc>
      </w:tr>
    </w:tbl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2.比赛器材：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sz w:val="28"/>
          <w:szCs w:val="28"/>
        </w:rPr>
        <w:t>控制器为非计算机编程的平</w:t>
      </w:r>
      <w:r>
        <w:rPr>
          <w:rFonts w:cs="Arial" w:asciiTheme="minorEastAsia" w:hAnsiTheme="minorEastAsia"/>
          <w:sz w:val="28"/>
          <w:szCs w:val="28"/>
        </w:rPr>
        <w:t>台</w:t>
      </w:r>
      <w:r>
        <w:rPr>
          <w:rFonts w:hint="eastAsia" w:cs="Arial" w:asciiTheme="minorEastAsia" w:hAnsiTheme="minorEastAsia"/>
          <w:sz w:val="28"/>
          <w:szCs w:val="28"/>
        </w:rPr>
        <w:t>，可</w:t>
      </w:r>
      <w:r>
        <w:rPr>
          <w:rFonts w:cs="Arial" w:asciiTheme="minorEastAsia" w:hAnsiTheme="minorEastAsia"/>
          <w:sz w:val="28"/>
          <w:szCs w:val="28"/>
        </w:rPr>
        <w:t>以是</w:t>
      </w:r>
      <w:r>
        <w:rPr>
          <w:rFonts w:hint="eastAsia" w:cs="Arial" w:asciiTheme="minorEastAsia" w:hAnsiTheme="minorEastAsia"/>
          <w:sz w:val="28"/>
          <w:szCs w:val="28"/>
        </w:rPr>
        <w:t>DP801、DP811、DP901、</w:t>
      </w:r>
      <w:r>
        <w:rPr>
          <w:rFonts w:cs="Arial" w:asciiTheme="minorEastAsia" w:hAnsiTheme="minorEastAsia"/>
          <w:sz w:val="28"/>
          <w:szCs w:val="28"/>
        </w:rPr>
        <w:t>DP911等</w:t>
      </w:r>
      <w:r>
        <w:rPr>
          <w:rFonts w:hint="eastAsia" w:cs="Arial" w:asciiTheme="minorEastAsia" w:hAnsiTheme="minorEastAsia"/>
          <w:sz w:val="28"/>
          <w:szCs w:val="28"/>
        </w:rPr>
        <w:t>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竞赛器材自备，每人一车，每车限一人使用。车长、宽、高小于24cm（最大伸展长度）。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3.运送任务要求：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（1）时间及次数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比赛时间为6分钟。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试练时间：3分钟，不计成绩，不限回合次数，可任意练习。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正式时间：3分钟，记录有效成绩，有六回合比赛机会，智能车放置在起点框内启动记为一回合开始，每一回合只能运送一个运石或投掷一个投矿，完成任务后选手可人工取回智能车，取回智能车或发生犯规记为一个回合结束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 xml:space="preserve">（2）放车 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智能车必须由起点框内出发，车体的任意部位不得超出方形起始区的外框。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（3）运矿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通过边界门后，开始运送矿石，运送顺序不限，矿石运送位置在赛前进入赛场时抽签决定，智能车全部车体未经边界门，后续得分无效。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智能车需触碰矿石，并运送矿石进入相应颜色的运送点（矿石与运送点有任意交点）。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智能车运行一次程序只能触碰并运送1个矿石，触碰1个以上的矿石记为无效矿石。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当场地内出现无效矿石情况，工作人员会将无效矿石取走，无效矿石不记入竞赛总分。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（4）投矿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被投放的矿石（以下简称投矿）为2*2*2厘米塑料立方体，每位选手共有四枚投矿（红、蓝两种颜色），投矿需投入相应颜色的投矿点方记录得分有效。</w:t>
      </w:r>
    </w:p>
    <w:tbl>
      <w:tblPr>
        <w:tblStyle w:val="9"/>
        <w:tblW w:w="79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7980" w:type="dxa"/>
          </w:tcPr>
          <w:p>
            <w:pPr>
              <w:pStyle w:val="2"/>
              <w:spacing w:line="360" w:lineRule="auto"/>
              <w:rPr>
                <w:rFonts w:cs="宋体" w:asciiTheme="minorEastAsia" w:hAnsiTheme="minorEastAsia"/>
                <w:szCs w:val="28"/>
              </w:rPr>
            </w:pPr>
            <w:r>
              <w:rPr>
                <w:rFonts w:asciiTheme="minorEastAsia" w:hAnsiTheme="minorEastAsia"/>
                <w:szCs w:val="28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1401445</wp:posOffset>
                  </wp:positionH>
                  <wp:positionV relativeFrom="paragraph">
                    <wp:posOffset>0</wp:posOffset>
                  </wp:positionV>
                  <wp:extent cx="1529715" cy="1346200"/>
                  <wp:effectExtent l="0" t="0" r="0" b="6350"/>
                  <wp:wrapSquare wrapText="bothSides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715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2"/>
        <w:spacing w:line="360" w:lineRule="auto"/>
        <w:jc w:val="center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投矿示意图：长宽高2厘米，圆角半径2毫米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投矿投放点的位置在赛前抽签决定，当智能车位于起始区内时，可手工将一枚投矿放在智能车上。智能车须离开起始起区后，自动将投矿投掷到矿石投放点。同一回合投出一枚以上记为无效投矿，无效投矿不计分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（5）正式比赛过程中，场地内任何设施发生变化不得复原。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（6）编程要求：不要求现场编写程序，可在现场调试、修改、下载程序。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4.犯规处理：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当参赛选手启动智能车后，则不允许选手再次接触智能车。若发生犯规（如触碰比赛设施、智能车碰到任意档板、智能车脱离竞赛场地且任意部位接触地面、人工干预智能车、超时启动智能车、同一回合运送或投放超过1个矿石等情况），此回合结束，若犯规后继续运送矿石，该矿石记为无效矿石，工作人员将无效矿石取走，无效矿石不记入总分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5.记分办法：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选手举手示意比赛结束，记录竞赛总用时（精确到0.01秒）为竞赛附加分，而后依据场地内的矿石位置记录运送得分，若矿石经智能车触碰离开原位置记录17分；若矿石经智能车触碰与9CM运送点有任意交点，则记录18分；若矿石与7cm运送点有任意交点，则记录19分；若矿石与5cm运送点有任意交点，则记录20分，若矿石完全遮挡5cm运送点（从矿石外无法看到5cm运送点的任意区域），则记录21分。各种情况只记最高得分。投矿每投中一枚，运送矿石总得分增加1倍。无效矿石不记入运送得分。竞赛总分为运送得分之和（最高得分42×5分）。若竞赛超过3分钟，选手未完成比赛，则只记录规定时间（3分钟）内所得分数，附加分记为3分钟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6.排名办法：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竞赛总分高者排名在前，出现总分相同情况，则依据附加分排名，附加分为选手完成竞赛的总用时，附加分计时以学生举手示意为准（精确到0.01秒），附加分低（比赛用时短）的选手排名在前。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7.其它注意事项：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禁止以任何形式触碰、污损、破坏设施，否则取消竞赛资格。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竞赛过程中会出现一定声音和走动，选手要做好心理准备，选手所用器材在训练过程中应能适应各种环境光线和场地凹凸变化。不得因此质疑竞赛环境。</w:t>
      </w:r>
    </w:p>
    <w:p>
      <w:pPr>
        <w:pStyle w:val="2"/>
        <w:spacing w:line="240" w:lineRule="auto"/>
        <w:ind w:firstLine="0" w:firstLineChars="0"/>
        <w:rPr>
          <w:rFonts w:cs="黑体" w:asciiTheme="minorEastAsia" w:hAnsiTheme="minorEastAsia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八、创意作品赛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比赛分小学组（限</w:t>
      </w:r>
      <w:r>
        <w:rPr>
          <w:rFonts w:cs="宋体" w:asciiTheme="minorEastAsia" w:hAnsiTheme="minorEastAsia"/>
          <w:szCs w:val="28"/>
        </w:rPr>
        <w:t>三、四、五、六年级）</w:t>
      </w:r>
      <w:r>
        <w:rPr>
          <w:rFonts w:hint="eastAsia" w:cs="宋体" w:asciiTheme="minorEastAsia" w:hAnsiTheme="minorEastAsia"/>
          <w:szCs w:val="28"/>
        </w:rPr>
        <w:t>、中学组。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参赛作品可在教师辅导下，由学生独立完成。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1.作品所用电子器件型号不限。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2.选手竞赛当天携带作品完成演示并回答评委提问。</w:t>
      </w:r>
    </w:p>
    <w:p>
      <w:pPr>
        <w:pStyle w:val="2"/>
        <w:spacing w:line="360" w:lineRule="auto"/>
        <w:rPr>
          <w:rFonts w:cs="宋体" w:asciiTheme="minorEastAsia" w:hAnsiTheme="minorEastAsia"/>
          <w:szCs w:val="28"/>
        </w:rPr>
      </w:pPr>
      <w:r>
        <w:rPr>
          <w:rFonts w:hint="eastAsia" w:cs="宋体" w:asciiTheme="minorEastAsia" w:hAnsiTheme="minorEastAsia"/>
          <w:szCs w:val="28"/>
        </w:rPr>
        <w:t>3.作品由学生本人独立设计、实现，集体项目每作品最多报两名学生，须在2017年12月31日前提交作品登记表同时发至报名邮箱</w:t>
      </w:r>
      <w:r>
        <w:fldChar w:fldCharType="begin"/>
      </w:r>
      <w:r>
        <w:instrText xml:space="preserve"> HYPERLINK "mailto:sunke_76@qq.com" </w:instrText>
      </w:r>
      <w:r>
        <w:fldChar w:fldCharType="separate"/>
      </w:r>
      <w:r>
        <w:rPr>
          <w:rFonts w:hint="eastAsia" w:cs="宋体" w:asciiTheme="minorEastAsia" w:hAnsiTheme="minorEastAsia"/>
          <w:szCs w:val="28"/>
        </w:rPr>
        <w:t>snckyjy@163.com</w:t>
      </w:r>
      <w:r>
        <w:rPr>
          <w:rFonts w:hint="eastAsia" w:cs="宋体" w:asciiTheme="minorEastAsia" w:hAnsiTheme="minorEastAsia"/>
          <w:szCs w:val="28"/>
        </w:rPr>
        <w:fldChar w:fldCharType="end"/>
      </w:r>
      <w:r>
        <w:rPr>
          <w:rFonts w:hint="eastAsia" w:cs="宋体" w:asciiTheme="minorEastAsia" w:hAnsiTheme="minorEastAsia"/>
          <w:szCs w:val="28"/>
        </w:rPr>
        <w:t>：sgxdh@163.com，智能控制类作品须提供程序清单，2017年12月31日前未提交上述三份资料或资料格式错误的选手，不得参赛。</w:t>
      </w:r>
    </w:p>
    <w:p>
      <w:pPr>
        <w:pStyle w:val="2"/>
        <w:spacing w:line="240" w:lineRule="auto"/>
        <w:ind w:firstLine="0" w:firstLineChars="0"/>
        <w:jc w:val="center"/>
        <w:rPr>
          <w:rFonts w:asciiTheme="minorEastAsia" w:hAnsiTheme="minorEastAsia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8"/>
          <w14:textFill>
            <w14:solidFill>
              <w14:schemeClr w14:val="tx1"/>
            </w14:solidFill>
          </w14:textFill>
        </w:rPr>
        <w:t>创意作品赛作品登记表</w:t>
      </w:r>
    </w:p>
    <w:p>
      <w:pPr>
        <w:autoSpaceDE w:val="0"/>
        <w:autoSpaceDN w:val="0"/>
        <w:adjustRightInd w:val="0"/>
        <w:jc w:val="left"/>
        <w:rPr>
          <w:rFonts w:asciiTheme="minorEastAsia" w:hAnsiTheme="minorEastAsia"/>
          <w:color w:val="000000" w:themeColor="text1"/>
          <w:spacing w:val="5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14:textFill>
            <w14:solidFill>
              <w14:schemeClr w14:val="tx1"/>
            </w14:solidFill>
          </w14:textFill>
        </w:rPr>
        <w:t>所在省(市)：</w:t>
      </w: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>
      <w:pPr>
        <w:autoSpaceDE w:val="0"/>
        <w:autoSpaceDN w:val="0"/>
        <w:adjustRightInd w:val="0"/>
        <w:jc w:val="left"/>
        <w:rPr>
          <w:rFonts w:asciiTheme="minorEastAsia" w:hAnsiTheme="minorEastAsia"/>
          <w:color w:val="000000" w:themeColor="text1"/>
          <w:spacing w:val="5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14:textFill>
            <w14:solidFill>
              <w14:schemeClr w14:val="tx1"/>
            </w14:solidFill>
          </w14:textFill>
        </w:rPr>
        <w:t>领队：</w:t>
      </w: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电话：</w:t>
      </w: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E-mail：</w:t>
      </w:r>
      <w:r>
        <w:rPr>
          <w:rFonts w:hint="eastAsia" w:asciiTheme="minorEastAsia" w:hAnsiTheme="minorEastAsia"/>
          <w:color w:val="000000" w:themeColor="text1"/>
          <w:spacing w:val="5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Theme="minorEastAsia" w:hAnsiTheme="minorEastAsia"/>
          <w:color w:val="000000" w:themeColor="text1"/>
          <w:spacing w:val="5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9"/>
        <w:tblW w:w="87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365"/>
        <w:gridCol w:w="1377"/>
        <w:gridCol w:w="1463"/>
        <w:gridCol w:w="1517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作品名称</w:t>
            </w:r>
          </w:p>
        </w:tc>
        <w:tc>
          <w:tcPr>
            <w:tcW w:w="70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  校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级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辅导教师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  <w:tc>
          <w:tcPr>
            <w:tcW w:w="4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0" w:hRule="atLeast"/>
          <w:jc w:val="center"/>
        </w:trPr>
        <w:tc>
          <w:tcPr>
            <w:tcW w:w="87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b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作品简介：</w:t>
            </w:r>
            <w:r>
              <w:rPr>
                <w:rFonts w:hint="eastAsia" w:asciiTheme="minorEastAsia" w:hAnsiTheme="minorEastAsia"/>
                <w:b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登记表要阐述的问题：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b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工作原理、作品照片、应用说明，智能类作品须注明程序清单。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pacing w:val="5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560" w:firstLineChars="200"/>
        <w:rPr>
          <w:rFonts w:cs="黑体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560" w:firstLineChars="200"/>
        <w:rPr>
          <w:rFonts w:cs="黑体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黑体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</w:t>
      </w:r>
      <w:r>
        <w:rPr>
          <w:rFonts w:cs="黑体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cs="黑体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机器人斯诺克大赛</w:t>
      </w:r>
      <w:bookmarkStart w:id="1" w:name="page6"/>
      <w:bookmarkEnd w:id="1"/>
    </w:p>
    <w:p>
      <w:pPr>
        <w:pStyle w:val="2"/>
        <w:spacing w:line="240" w:lineRule="auto"/>
        <w:rPr>
          <w:rFonts w:cs="黑体" w:asciiTheme="minorEastAsia" w:hAnsiTheme="minorEastAsia"/>
          <w:bCs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机器人斯诺克大赛为</w:t>
      </w:r>
      <w:r>
        <w:rPr>
          <w:rFonts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个人项目，</w:t>
      </w:r>
      <w:r>
        <w:rPr>
          <w:rFonts w:hint="eastAsia" w:cs="Arial"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分小学组（限</w:t>
      </w:r>
      <w:r>
        <w:rPr>
          <w:rFonts w:cs="Arial"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三、四、五、六年级）</w:t>
      </w:r>
      <w:r>
        <w:rPr>
          <w:rFonts w:hint="eastAsia" w:cs="Arial" w:asciiTheme="minorEastAsia" w:hAnsi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、中学组。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控制器为非计算机编程的平</w:t>
      </w:r>
      <w:r>
        <w:rPr>
          <w:rFonts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台</w:t>
      </w:r>
      <w:r>
        <w:rPr>
          <w:rFonts w:hint="eastAsia" w:cs="Arial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，编程主板可以为DP801、DP811、DP901、DP911。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每场两个人进行比赛，双方机器人对抗，将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目标球运送到指定区域，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比赛结束时得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球多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的一方获胜。</w:t>
      </w:r>
    </w:p>
    <w:p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1.比赛场地</w:t>
      </w:r>
    </w:p>
    <w:p>
      <w:pPr>
        <w:ind w:firstLine="560" w:firstLineChars="200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比赛场地的材质为背面黑色正面白色的舞台布。比赛场地尺寸为240cm×120cm长方形，平均分成两个区域，为比赛双方的战场，场地如下图所示。</w:t>
      </w:r>
    </w:p>
    <w:p>
      <w:pPr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19065" cy="2809875"/>
            <wp:effectExtent l="0" t="0" r="635" b="9525"/>
            <wp:docPr id="7" name="图片 7" descr="E:\word专用斯诺克机器人地图.jpgword专用斯诺克机器人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:\word专用斯诺克机器人地图.jpgword专用斯诺克机器人地图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906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>
      <w:pPr>
        <w:tabs>
          <w:tab w:val="left" w:pos="2100"/>
        </w:tabs>
        <w:adjustRightInd w:val="0"/>
        <w:snapToGrid w:val="0"/>
        <w:ind w:firstLine="560" w:firstLineChars="200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特定区域：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A区:</w:t>
      </w:r>
      <w:r>
        <w:rPr>
          <w:rFonts w:hint="eastAsia" w:asciiTheme="minorEastAsia" w:hAnsiTheme="minorEastAsia"/>
          <w:color w:val="000000"/>
          <w:sz w:val="28"/>
          <w:szCs w:val="28"/>
        </w:rPr>
        <w:t xml:space="preserve"> 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为边长25cm的正方形，既是机器人出发区，又是存放高尔夫球的区域，三面有不超过5mm高的围栏；面向B区的方向没有围栏。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B区：为边长14cm的正三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角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形，为开球区，放置有6个红色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高尔夫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球，距离A区16cm。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C区：为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40cm×120cm的长方形，是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公共区域，中间虚线上面均匀分布6个彩色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高尔夫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球，分别为黄、绿、棕、蓝、粉、黑，顺序如图所示。彩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球供双方抢夺。</w:t>
      </w:r>
    </w:p>
    <w:p>
      <w:pPr>
        <w:tabs>
          <w:tab w:val="left" w:pos="2100"/>
        </w:tabs>
        <w:adjustRightInd w:val="0"/>
        <w:snapToGrid w:val="0"/>
        <w:ind w:firstLine="560" w:firstLineChars="200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标志线：场地内A区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和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C区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边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界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线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为宽2cm（±10%）的黑线；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2.比赛器材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机器人的长宽高（含伸展长度）≤25cm，供电为直流电源，电压不得高于9ｖ。每个参赛队以遥控方式各操作一个机器人比赛。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3.放机器人位置要求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机器人放在A区，机器人的任何部位不能超出所放区域标志线外侧边缘（从俯视的角度看），但方向不限。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4.目标物和目标区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（1）目标物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目标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物为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在场地内有18个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高尔夫球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包括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己方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资源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：双方场地在B区各放6个红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球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红球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为1分球。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公共资源：C区中间虚线上面均匀分布的6个彩球，黄球为2分球，绿球为3分球，棕球为4分球，篮球为5分球，粉球为6分球，黑球为7分球，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按图所示位置摆放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。双方机器人每次只能运送一个彩球到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区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方可取下一个。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（2）目标区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A区：存放己方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资源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和公共资源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5.任务要求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（1）比赛的双方由抽签决定。每场比赛分上半场和下半场，对战双方分为红、蓝两方，由猜硬币赢的一方挑选场地，下半场双方场地互换。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（注：如报名的队伍是单数，则由最后单出来的队伍抽签决定对战另一方，对战一方由于参加两次比赛，取高分为有效成绩……）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（2）每队限时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分钟：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每场时间6分钟,没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有试练，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上半场2分钟，下半场2分钟，中间2分钟裁判打分、恢复场地。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（3）机器人遥控的方式从A区出发，先完成开球任务，将B区6个红色高尔夫球撞散，如果红球或彩球被撞越过C区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进入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对方区域，则不能越界抢夺。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（4）机器人运球到A区，运球顺序：红色球与C区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6个彩色球交替运送，先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运送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一个红球到A区，然后运一个彩球到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区，再运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一个红球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到A区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，再运一个彩球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到A区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，且彩球必须是按分值由低到高的顺序运送，直到所有红球和彩球全部运送完为止。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（5）机器人每次只允许运送一个球，再运送一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个球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的过程中如果碰触到第二个球是彩球，则要被扣掉该球分值，且该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分值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加给对方。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（6）如果彩球没有按分值从低到高的顺序运，则高分彩球会被拿出放到C区初始位置。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6.记分办法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半场比赛有效时间为2分钟，比赛结束后，裁判根据双方场地的A区目标物放置情况统计分数，目标物置于A区的具体要求是球脱离机器人静置于区域内，且从俯视的角度看，目标物不能超出区域的标志线的外侧边缘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累计A区各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色球的分值。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红球为1分球，黄球为2分球，绿球为3分球，棕球为4分球，篮球为5分球，粉球为6分球，黑球为7分球。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每队成绩为上半场和下半场分数之和，分数高者排名在前，如出现同分值的队，则判罚少的排名在前，如果判罚的次数也相同，则以机器人的重量为依据，重量轻者排名在前。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7.犯规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双方机器人在C区抢球不允许发生肢体接触，如发生，则主动方判罚一次。如出现一方主动冲撞、推动另一方机器人，则被视为恶意滋事,判罚主动方发生冲撞的机器人出场，不可以再回到场地中执行任务，被冲撞出场地的机器人可以拿回场地继续比赛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（2）如机器人出现故障，需拿出场地维修，维修后向裁判申请回场地（放置在相应出发区）继续参加比赛，并判罚一次。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（3）机器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不能越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过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C区边界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线进入对方区域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（车身任意部分俯视看与边界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线没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有任意交点），如发生则被判罚一次。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（4）机器人不能出场地，既机器人不能与场地外的地面发生接触，如发生则判罚一次。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（5）每判罚一次，裁判将会从A区拿出一个球，按照球的分值由低到高的顺序拿完为止。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）比赛现场出现任何争议由裁判裁决。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8.其它注意事项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禁止以任何形式触碰、污损、破坏比赛场地，否则取消比赛资格。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比赛过程中会出现一定声音和走动，选手要做好心理准备，选手所用器材在训练过程中应能适应各种环境光线和场地凹凸变化，不得因此质疑比赛环境。</w:t>
      </w:r>
    </w:p>
    <w:p>
      <w:pPr>
        <w:ind w:firstLine="560" w:firstLineChars="200"/>
        <w:jc w:val="left"/>
        <w:rPr>
          <w:rFonts w:cs="仿宋_GB2312" w:asciiTheme="minorEastAsia" w:hAnsi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活动组委会拥有活动各项事宜的最终解释权，未尽事宜另行通知。</w:t>
      </w:r>
    </w:p>
    <w:p>
      <w:pPr>
        <w:rPr>
          <w:rFonts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C45E2"/>
    <w:multiLevelType w:val="singleLevel"/>
    <w:tmpl w:val="581C45E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81C6285"/>
    <w:multiLevelType w:val="singleLevel"/>
    <w:tmpl w:val="581C6285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582D23A2"/>
    <w:multiLevelType w:val="singleLevel"/>
    <w:tmpl w:val="582D23A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98A73E8"/>
    <w:rsid w:val="00024FD6"/>
    <w:rsid w:val="00042BD7"/>
    <w:rsid w:val="000472AF"/>
    <w:rsid w:val="000475C7"/>
    <w:rsid w:val="00055452"/>
    <w:rsid w:val="0007398D"/>
    <w:rsid w:val="00095E18"/>
    <w:rsid w:val="000E2FD0"/>
    <w:rsid w:val="000F15CC"/>
    <w:rsid w:val="00134CA3"/>
    <w:rsid w:val="00136826"/>
    <w:rsid w:val="00141A35"/>
    <w:rsid w:val="001857DA"/>
    <w:rsid w:val="001B662A"/>
    <w:rsid w:val="001B7188"/>
    <w:rsid w:val="001C380D"/>
    <w:rsid w:val="001D02C8"/>
    <w:rsid w:val="001D3F03"/>
    <w:rsid w:val="001E5CFE"/>
    <w:rsid w:val="001F2E75"/>
    <w:rsid w:val="001F31E5"/>
    <w:rsid w:val="00226285"/>
    <w:rsid w:val="002452C1"/>
    <w:rsid w:val="002568E1"/>
    <w:rsid w:val="002626BA"/>
    <w:rsid w:val="002C0C6A"/>
    <w:rsid w:val="002F298C"/>
    <w:rsid w:val="00337B15"/>
    <w:rsid w:val="00357DE8"/>
    <w:rsid w:val="003F591A"/>
    <w:rsid w:val="00446D48"/>
    <w:rsid w:val="00473C80"/>
    <w:rsid w:val="004C41F1"/>
    <w:rsid w:val="004D330F"/>
    <w:rsid w:val="00510D39"/>
    <w:rsid w:val="00554309"/>
    <w:rsid w:val="005761E0"/>
    <w:rsid w:val="005B6D69"/>
    <w:rsid w:val="005C7BF5"/>
    <w:rsid w:val="00614766"/>
    <w:rsid w:val="00625FF5"/>
    <w:rsid w:val="006B27ED"/>
    <w:rsid w:val="006D2FA5"/>
    <w:rsid w:val="00734BAC"/>
    <w:rsid w:val="00765F8C"/>
    <w:rsid w:val="007D057A"/>
    <w:rsid w:val="007D776F"/>
    <w:rsid w:val="007D7A16"/>
    <w:rsid w:val="00815108"/>
    <w:rsid w:val="008254EA"/>
    <w:rsid w:val="00826323"/>
    <w:rsid w:val="0085029C"/>
    <w:rsid w:val="00924EF9"/>
    <w:rsid w:val="00960180"/>
    <w:rsid w:val="00966582"/>
    <w:rsid w:val="009B0D2A"/>
    <w:rsid w:val="00A13F77"/>
    <w:rsid w:val="00A21234"/>
    <w:rsid w:val="00A50E68"/>
    <w:rsid w:val="00A523DC"/>
    <w:rsid w:val="00A57DDC"/>
    <w:rsid w:val="00A97ED7"/>
    <w:rsid w:val="00AD6FBA"/>
    <w:rsid w:val="00AE264A"/>
    <w:rsid w:val="00B7569F"/>
    <w:rsid w:val="00B85075"/>
    <w:rsid w:val="00BA48AD"/>
    <w:rsid w:val="00BB6A25"/>
    <w:rsid w:val="00BC5278"/>
    <w:rsid w:val="00BD5CB9"/>
    <w:rsid w:val="00BF08B8"/>
    <w:rsid w:val="00C23D0C"/>
    <w:rsid w:val="00C40631"/>
    <w:rsid w:val="00C4343C"/>
    <w:rsid w:val="00C8236B"/>
    <w:rsid w:val="00C95D62"/>
    <w:rsid w:val="00CB2F8F"/>
    <w:rsid w:val="00CB5AD0"/>
    <w:rsid w:val="00CB6221"/>
    <w:rsid w:val="00CB7FD5"/>
    <w:rsid w:val="00D07FAA"/>
    <w:rsid w:val="00D10C65"/>
    <w:rsid w:val="00D31909"/>
    <w:rsid w:val="00D565FF"/>
    <w:rsid w:val="00D9080F"/>
    <w:rsid w:val="00DA7E95"/>
    <w:rsid w:val="00E1411F"/>
    <w:rsid w:val="00E214BE"/>
    <w:rsid w:val="00EB0FFB"/>
    <w:rsid w:val="00EE4CD1"/>
    <w:rsid w:val="00F05739"/>
    <w:rsid w:val="00F14E28"/>
    <w:rsid w:val="00F2246E"/>
    <w:rsid w:val="00F60B74"/>
    <w:rsid w:val="00F77684"/>
    <w:rsid w:val="00F83F0E"/>
    <w:rsid w:val="00FB1B02"/>
    <w:rsid w:val="00FD1A3A"/>
    <w:rsid w:val="00FE37A6"/>
    <w:rsid w:val="01AD70F6"/>
    <w:rsid w:val="0215282E"/>
    <w:rsid w:val="022416CA"/>
    <w:rsid w:val="04B21A48"/>
    <w:rsid w:val="066A3533"/>
    <w:rsid w:val="0A3332DE"/>
    <w:rsid w:val="10627BC7"/>
    <w:rsid w:val="136514E6"/>
    <w:rsid w:val="13FC304C"/>
    <w:rsid w:val="14255E06"/>
    <w:rsid w:val="165733DC"/>
    <w:rsid w:val="198A73E8"/>
    <w:rsid w:val="1A8A02BE"/>
    <w:rsid w:val="1DE0481E"/>
    <w:rsid w:val="1E691F76"/>
    <w:rsid w:val="203E61B9"/>
    <w:rsid w:val="20C41BA0"/>
    <w:rsid w:val="22485806"/>
    <w:rsid w:val="229170CA"/>
    <w:rsid w:val="2B1F0626"/>
    <w:rsid w:val="2D7C5F39"/>
    <w:rsid w:val="2FE657A9"/>
    <w:rsid w:val="31AA2B9C"/>
    <w:rsid w:val="32F82C08"/>
    <w:rsid w:val="35000F05"/>
    <w:rsid w:val="3AC80219"/>
    <w:rsid w:val="3AF519E6"/>
    <w:rsid w:val="3B7A4730"/>
    <w:rsid w:val="3C02713F"/>
    <w:rsid w:val="4244767F"/>
    <w:rsid w:val="486C6B1C"/>
    <w:rsid w:val="495608D3"/>
    <w:rsid w:val="51712BE5"/>
    <w:rsid w:val="527201AE"/>
    <w:rsid w:val="5A8E27F8"/>
    <w:rsid w:val="5BB12E45"/>
    <w:rsid w:val="5CDA6F27"/>
    <w:rsid w:val="5CF5364F"/>
    <w:rsid w:val="5DB25D2F"/>
    <w:rsid w:val="5E32415E"/>
    <w:rsid w:val="5FDF4077"/>
    <w:rsid w:val="6A4419F8"/>
    <w:rsid w:val="6A864009"/>
    <w:rsid w:val="6C4C2CC1"/>
    <w:rsid w:val="6E541EE8"/>
    <w:rsid w:val="6F616301"/>
    <w:rsid w:val="732713A3"/>
    <w:rsid w:val="732D6D95"/>
    <w:rsid w:val="77593396"/>
    <w:rsid w:val="7A9478D8"/>
    <w:rsid w:val="7D9E1535"/>
    <w:rsid w:val="7F34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napToGrid w:val="0"/>
      <w:spacing w:line="300" w:lineRule="auto"/>
      <w:ind w:firstLine="560" w:firstLineChars="200"/>
    </w:pPr>
    <w:rPr>
      <w:rFonts w:ascii="宋体" w:hAnsi="宋体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large2"/>
    <w:qFormat/>
    <w:uiPriority w:val="0"/>
    <w:rPr>
      <w:sz w:val="22"/>
      <w:szCs w:val="22"/>
    </w:rPr>
  </w:style>
  <w:style w:type="character" w:customStyle="1" w:styleId="12">
    <w:name w:val="页眉 Char"/>
    <w:basedOn w:val="6"/>
    <w:link w:val="4"/>
    <w:qFormat/>
    <w:uiPriority w:val="99"/>
    <w:rPr>
      <w:kern w:val="2"/>
      <w:sz w:val="18"/>
      <w:szCs w:val="18"/>
    </w:rPr>
  </w:style>
  <w:style w:type="paragraph" w:customStyle="1" w:styleId="13">
    <w:name w:val="CM6"/>
    <w:basedOn w:val="14"/>
    <w:next w:val="14"/>
    <w:qFormat/>
    <w:uiPriority w:val="99"/>
    <w:rPr>
      <w:rFonts w:cs="Times New Roman"/>
      <w:color w:val="auto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cs="宋体" w:eastAsiaTheme="minorEastAsia"/>
      <w:color w:val="00000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3D0147-B5B1-42C4-803E-1FB2E2D199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24</Pages>
  <Words>1747</Words>
  <Characters>9960</Characters>
  <Lines>83</Lines>
  <Paragraphs>23</Paragraphs>
  <ScaleCrop>false</ScaleCrop>
  <LinksUpToDate>false</LinksUpToDate>
  <CharactersWithSpaces>11684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2017-11-30T02:27:00Z</dcterms:created>
  <dc:creator>wu</dc:creator>
  <cp:lastModifiedBy>曾老师</cp:lastModifiedBy>
  <dcterms:modified xsi:type="dcterms:W3CDTF">2017-12-06T02:08:54Z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